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26" w:rsidRPr="00100A26" w:rsidRDefault="00100A26" w:rsidP="00100A26">
      <w:pPr>
        <w:spacing w:before="100" w:beforeAutospacing="1" w:after="100" w:afterAutospacing="1" w:line="240" w:lineRule="auto"/>
        <w:rPr>
          <w:rFonts w:ascii="Times New Roman" w:eastAsia="Times New Roman" w:hAnsi="Times New Roman" w:cs="Times New Roman"/>
          <w:sz w:val="24"/>
          <w:szCs w:val="24"/>
        </w:rPr>
      </w:pPr>
      <w:r w:rsidRPr="00100A26">
        <w:rPr>
          <w:rFonts w:ascii="Times New Roman" w:eastAsia="Times New Roman" w:hAnsi="Times New Roman" w:cs="Times New Roman"/>
          <w:sz w:val="24"/>
          <w:szCs w:val="24"/>
        </w:rPr>
        <w:t>Chúng tôi thống nhất với đề xuất cần khẩn trương sửa đổi, bổ sung các quy định liên quan đến khoa học, công nghệ, đầu tư công, ngân sách, sở hữu trí tuệ và thuế nhằm tháo gỡ các rào cản trong hoạt động nghiên cứu, phát triển và đổi mới sáng tạo.</w:t>
      </w:r>
    </w:p>
    <w:p w:rsidR="00100A26" w:rsidRPr="00100A26" w:rsidRDefault="00100A26" w:rsidP="00100A26">
      <w:pPr>
        <w:spacing w:before="100" w:beforeAutospacing="1" w:after="100" w:afterAutospacing="1" w:line="240" w:lineRule="auto"/>
        <w:rPr>
          <w:rFonts w:ascii="Times New Roman" w:eastAsia="Times New Roman" w:hAnsi="Times New Roman" w:cs="Times New Roman"/>
          <w:sz w:val="24"/>
          <w:szCs w:val="24"/>
        </w:rPr>
      </w:pPr>
      <w:r w:rsidRPr="00100A26">
        <w:rPr>
          <w:rFonts w:ascii="Times New Roman" w:eastAsia="Times New Roman" w:hAnsi="Times New Roman" w:cs="Times New Roman"/>
          <w:sz w:val="24"/>
          <w:szCs w:val="24"/>
        </w:rPr>
        <w:t>Trong thời gian tới, các cơ quan chức năng sẽ tập trung thực hiện một số nhiệm vụ trọng tâm như:</w:t>
      </w:r>
    </w:p>
    <w:p w:rsidR="00100A26" w:rsidRPr="00100A26" w:rsidRDefault="00100A26" w:rsidP="00100A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A26">
        <w:rPr>
          <w:rFonts w:ascii="Times New Roman" w:eastAsia="Times New Roman" w:hAnsi="Times New Roman" w:cs="Times New Roman"/>
          <w:sz w:val="24"/>
          <w:szCs w:val="24"/>
        </w:rPr>
        <w:t>Nghiên cứu, xây dựng và trình ban hành cơ chế "thí điểm" nhằm cho phép thử nghiệm các công nghệ mới, chấp nhận rủi ro có kiểm soát trong nghiên cứu khoa học và đầu tư mạo hiểm, phù hợp với thông lệ quốc tế.</w:t>
      </w:r>
    </w:p>
    <w:p w:rsidR="00100A26" w:rsidRPr="00100A26" w:rsidRDefault="00100A26" w:rsidP="00100A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A26">
        <w:rPr>
          <w:rFonts w:ascii="Times New Roman" w:eastAsia="Times New Roman" w:hAnsi="Times New Roman" w:cs="Times New Roman"/>
          <w:sz w:val="24"/>
          <w:szCs w:val="24"/>
        </w:rPr>
        <w:t xml:space="preserve">Đẩy nhanh tiến độ xây dựng </w:t>
      </w:r>
      <w:r w:rsidRPr="00100A26">
        <w:rPr>
          <w:rFonts w:ascii="Times New Roman" w:eastAsia="Times New Roman" w:hAnsi="Times New Roman" w:cs="Times New Roman"/>
          <w:b/>
          <w:bCs/>
          <w:sz w:val="24"/>
          <w:szCs w:val="24"/>
        </w:rPr>
        <w:t>Dự thảo Luật Khoa học, Công nghệ và Đổi mới sáng tạo</w:t>
      </w:r>
      <w:r w:rsidRPr="00100A26">
        <w:rPr>
          <w:rFonts w:ascii="Times New Roman" w:eastAsia="Times New Roman" w:hAnsi="Times New Roman" w:cs="Times New Roman"/>
          <w:sz w:val="24"/>
          <w:szCs w:val="24"/>
        </w:rPr>
        <w:t>, nhằm cập nhật thực tiễn phát triển mới, đồng thời tháo gỡ các nút thắt về cơ chế tài chính, đầu tư, sở hữu trí tuệ và chuyển giao công nghệ.</w:t>
      </w:r>
    </w:p>
    <w:p w:rsidR="00100A26" w:rsidRPr="00100A26" w:rsidRDefault="00100A26" w:rsidP="00100A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A26">
        <w:rPr>
          <w:rFonts w:ascii="Times New Roman" w:eastAsia="Times New Roman" w:hAnsi="Times New Roman" w:cs="Times New Roman"/>
          <w:sz w:val="24"/>
          <w:szCs w:val="24"/>
        </w:rPr>
        <w:t>Rà soát, sửa đổi các quy định pháp luật hiện hành có liên quan, đặc biệt trong Luật Ngân sách nhà nước, Luật Đầu tư công, Luật Thuế và các văn bản dưới luật, bảo đảm tính đồng bộ, nhất quán, tạo điều kiện thuận lợi cho hoạt động khoa học, công nghệ và đổi mới sáng tạo.</w:t>
      </w:r>
    </w:p>
    <w:p w:rsidR="00100A26" w:rsidRPr="00100A26" w:rsidRDefault="00100A26" w:rsidP="00100A26">
      <w:pPr>
        <w:spacing w:before="100" w:beforeAutospacing="1" w:after="100" w:afterAutospacing="1" w:line="240" w:lineRule="auto"/>
        <w:rPr>
          <w:rFonts w:ascii="Times New Roman" w:eastAsia="Times New Roman" w:hAnsi="Times New Roman" w:cs="Times New Roman"/>
          <w:sz w:val="24"/>
          <w:szCs w:val="24"/>
        </w:rPr>
      </w:pPr>
      <w:r w:rsidRPr="00100A26">
        <w:rPr>
          <w:rFonts w:ascii="Times New Roman" w:eastAsia="Times New Roman" w:hAnsi="Times New Roman" w:cs="Times New Roman"/>
          <w:sz w:val="24"/>
          <w:szCs w:val="24"/>
        </w:rPr>
        <w:t>Chúng tôi cam kết tiếp tục phối hợp chặt chẽ với các bộ, ngành, cơ quan, đơn vị và cộng đồng chuyên gia để xây dựng hành lang pháp lý phù hợp, thúc đẩy hệ sinh thái đổi mới sáng tạo quốc gia phát triển mạnh mẽ.</w:t>
      </w:r>
      <w:bookmarkStart w:id="0" w:name="_GoBack"/>
      <w:bookmarkEnd w:id="0"/>
    </w:p>
    <w:sectPr w:rsidR="00100A26" w:rsidRPr="0010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17DC8"/>
    <w:multiLevelType w:val="multilevel"/>
    <w:tmpl w:val="7284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D5"/>
    <w:rsid w:val="000B20B5"/>
    <w:rsid w:val="00100A26"/>
    <w:rsid w:val="00223689"/>
    <w:rsid w:val="00D2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99F2-F9D3-425D-86BF-4D75CD5E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B20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5316">
      <w:bodyDiv w:val="1"/>
      <w:marLeft w:val="0"/>
      <w:marRight w:val="0"/>
      <w:marTop w:val="0"/>
      <w:marBottom w:val="0"/>
      <w:divBdr>
        <w:top w:val="none" w:sz="0" w:space="0" w:color="auto"/>
        <w:left w:val="none" w:sz="0" w:space="0" w:color="auto"/>
        <w:bottom w:val="none" w:sz="0" w:space="0" w:color="auto"/>
        <w:right w:val="none" w:sz="0" w:space="0" w:color="auto"/>
      </w:divBdr>
    </w:div>
    <w:div w:id="378169878">
      <w:bodyDiv w:val="1"/>
      <w:marLeft w:val="0"/>
      <w:marRight w:val="0"/>
      <w:marTop w:val="0"/>
      <w:marBottom w:val="0"/>
      <w:divBdr>
        <w:top w:val="none" w:sz="0" w:space="0" w:color="auto"/>
        <w:left w:val="none" w:sz="0" w:space="0" w:color="auto"/>
        <w:bottom w:val="none" w:sz="0" w:space="0" w:color="auto"/>
        <w:right w:val="none" w:sz="0" w:space="0" w:color="auto"/>
      </w:divBdr>
      <w:divsChild>
        <w:div w:id="1314725273">
          <w:marLeft w:val="0"/>
          <w:marRight w:val="0"/>
          <w:marTop w:val="0"/>
          <w:marBottom w:val="0"/>
          <w:divBdr>
            <w:top w:val="none" w:sz="0" w:space="0" w:color="auto"/>
            <w:left w:val="none" w:sz="0" w:space="0" w:color="auto"/>
            <w:bottom w:val="none" w:sz="0" w:space="0" w:color="auto"/>
            <w:right w:val="none" w:sz="0" w:space="0" w:color="auto"/>
          </w:divBdr>
        </w:div>
      </w:divsChild>
    </w:div>
    <w:div w:id="485825499">
      <w:bodyDiv w:val="1"/>
      <w:marLeft w:val="0"/>
      <w:marRight w:val="0"/>
      <w:marTop w:val="0"/>
      <w:marBottom w:val="0"/>
      <w:divBdr>
        <w:top w:val="none" w:sz="0" w:space="0" w:color="auto"/>
        <w:left w:val="none" w:sz="0" w:space="0" w:color="auto"/>
        <w:bottom w:val="none" w:sz="0" w:space="0" w:color="auto"/>
        <w:right w:val="none" w:sz="0" w:space="0" w:color="auto"/>
      </w:divBdr>
    </w:div>
    <w:div w:id="18867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Dzuw</dc:creator>
  <cp:keywords/>
  <dc:description/>
  <cp:lastModifiedBy>Dzuw</cp:lastModifiedBy>
  <cp:revision>3</cp:revision>
  <dcterms:created xsi:type="dcterms:W3CDTF">2025-03-04T04:08:00Z</dcterms:created>
  <dcterms:modified xsi:type="dcterms:W3CDTF">2025-04-29T01:49:00Z</dcterms:modified>
</cp:coreProperties>
</file>