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90" w:type="dxa"/>
        <w:tblLook w:val="04A0" w:firstRow="1" w:lastRow="0" w:firstColumn="1" w:lastColumn="0" w:noHBand="0" w:noVBand="1"/>
      </w:tblPr>
      <w:tblGrid>
        <w:gridCol w:w="3828"/>
        <w:gridCol w:w="5262"/>
      </w:tblGrid>
      <w:tr w:rsidR="004E2A83" w:rsidRPr="00A319A6" w14:paraId="6C176507" w14:textId="77777777" w:rsidTr="008F44C8">
        <w:trPr>
          <w:trHeight w:val="410"/>
        </w:trPr>
        <w:tc>
          <w:tcPr>
            <w:tcW w:w="3828" w:type="dxa"/>
          </w:tcPr>
          <w:p w14:paraId="7BB937F4" w14:textId="25E46C39" w:rsidR="00C05C3C" w:rsidRPr="006271E5" w:rsidRDefault="00E50C25" w:rsidP="00124044">
            <w:pPr>
              <w:spacing w:line="276" w:lineRule="auto"/>
              <w:ind w:right="-105"/>
              <w:jc w:val="center"/>
              <w:rPr>
                <w:sz w:val="26"/>
                <w:szCs w:val="26"/>
              </w:rPr>
            </w:pPr>
            <w:r w:rsidRPr="006271E5">
              <w:rPr>
                <w:sz w:val="26"/>
                <w:szCs w:val="26"/>
              </w:rPr>
              <w:t>CỤC CHUYỂN ĐỔI SỐ - CƠ YẾU</w:t>
            </w:r>
          </w:p>
          <w:p w14:paraId="7E972D1D" w14:textId="6FDEEC2D" w:rsidR="001B7538" w:rsidRPr="006271E5" w:rsidRDefault="00E50C25" w:rsidP="00124044">
            <w:pPr>
              <w:spacing w:line="276" w:lineRule="auto"/>
              <w:ind w:right="-105"/>
              <w:jc w:val="center"/>
              <w:rPr>
                <w:b/>
                <w:sz w:val="26"/>
                <w:szCs w:val="26"/>
              </w:rPr>
            </w:pPr>
            <w:r w:rsidRPr="006271E5">
              <w:rPr>
                <w:b/>
                <w:sz w:val="26"/>
                <w:szCs w:val="26"/>
              </w:rPr>
              <w:t>PHÒNG AN TOÀN THÔNG TIN</w:t>
            </w:r>
            <w:r w:rsidR="002722F0" w:rsidRPr="002722F0">
              <w:rPr>
                <w:b/>
                <w:sz w:val="26"/>
                <w:szCs w:val="26"/>
              </w:rPr>
              <w:t/>
            </w:r>
            <w:r w:rsidRPr="006271E5">
              <w:rPr>
                <w:b/>
                <w:sz w:val="26"/>
                <w:szCs w:val="26"/>
              </w:rPr>
              <w:t/>
            </w:r>
          </w:p>
          <w:p w14:paraId="66A8B6EA" w14:textId="77777777" w:rsidR="00863197" w:rsidRPr="006271E5" w:rsidRDefault="00863197" w:rsidP="006724D5">
            <w:pPr>
              <w:spacing w:line="276" w:lineRule="auto"/>
              <w:ind w:right="-105"/>
              <w:jc w:val="center"/>
              <w:rPr>
                <w:b/>
                <w:sz w:val="26"/>
                <w:szCs w:val="26"/>
              </w:rPr>
            </w:pPr>
            <w:r w:rsidRPr="006271E5">
              <w:rPr>
                <w:b/>
                <w:sz w:val="26"/>
                <w:szCs w:val="26"/>
              </w:rPr>
              <w:t>*</w:t>
            </w:r>
          </w:p>
          <w:p w14:paraId="0BA49703" w14:textId="471F3B03" w:rsidR="00863197" w:rsidRPr="006271E5" w:rsidRDefault="00863197" w:rsidP="006724D5">
            <w:pPr>
              <w:spacing w:line="276" w:lineRule="auto"/>
              <w:ind w:right="-105"/>
              <w:jc w:val="center"/>
              <w:rPr>
                <w:b/>
                <w:sz w:val="26"/>
                <w:szCs w:val="26"/>
              </w:rPr>
            </w:pPr>
            <w:r w:rsidRPr="006271E5">
              <w:rPr>
                <w:b/>
                <w:sz w:val="26"/>
                <w:szCs w:val="26"/>
              </w:rPr>
              <w:t/>
            </w:r>
          </w:p>
        </w:tc>
        <w:tc>
          <w:tcPr>
            <w:tcW w:w="5262" w:type="dxa"/>
          </w:tcPr>
          <w:p w14:paraId="4CCA314D" w14:textId="77777777" w:rsidR="001F3CB0" w:rsidRPr="00750F5C" w:rsidRDefault="001F3CB0" w:rsidP="00F4598B">
            <w:pPr>
              <w:spacing w:line="276" w:lineRule="auto"/>
              <w:ind w:left="-195" w:right="-105"/>
              <w:jc w:val="center"/>
              <w:rPr>
                <w:rFonts w:ascii="Times New Roman Bold" w:hAnsi="Times New Roman Bold"/>
                <w:b/>
                <w:bCs/>
                <w:spacing w:val="-26"/>
                <w:sz w:val="28"/>
                <w:szCs w:val="28"/>
                <w:u w:val="single"/>
              </w:rPr>
            </w:pPr>
            <w:r w:rsidRPr="00750F5C">
              <w:rPr>
                <w:rFonts w:ascii="Times New Roman Bold" w:hAnsi="Times New Roman Bold"/>
                <w:b/>
                <w:bCs/>
                <w:spacing w:val="-26"/>
                <w:sz w:val="28"/>
                <w:szCs w:val="28"/>
                <w:u w:val="single"/>
              </w:rPr>
              <w:t>ĐẢNG CỘNG SẢN VIỆT NAM</w:t>
            </w:r>
          </w:p>
          <w:p w14:paraId="3268732D" w14:textId="03D225F3" w:rsidR="00C05C3C" w:rsidRPr="005D4384" w:rsidRDefault="001F3CB0" w:rsidP="00F4598B">
            <w:pPr>
              <w:spacing w:line="276" w:lineRule="auto"/>
              <w:ind w:left="-195" w:right="-105"/>
              <w:jc w:val="center"/>
              <w:rPr>
                <w:i/>
                <w:iCs/>
                <w:sz w:val="26"/>
                <w:szCs w:val="26"/>
              </w:rPr>
            </w:pPr>
            <w:r>
              <w:rPr>
                <w:i/>
                <w:iCs/>
                <w:sz w:val="26"/>
                <w:szCs w:val="26"/>
              </w:rPr>
              <w:t>Hà Nội, ngày 03 tháng 10 năm 2025</w:t>
            </w:r>
          </w:p>
        </w:tc>
      </w:tr>
      <w:tr w:rsidR="001B057B" w:rsidRPr="00A319A6" w14:paraId="6AD0075A" w14:textId="77777777" w:rsidTr="008F44C8">
        <w:trPr>
          <w:trHeight w:val="56"/>
        </w:trPr>
        <w:tc>
          <w:tcPr>
            <w:tcW w:w="3828" w:type="dxa"/>
          </w:tcPr>
          <w:p w14:paraId="588BBC05" w14:textId="17773127" w:rsidR="001B057B" w:rsidRPr="00E50C25" w:rsidRDefault="001B057B" w:rsidP="00863197">
            <w:pPr>
              <w:spacing w:before="120"/>
              <w:ind w:left="-250" w:right="-108"/>
              <w:rPr>
                <w:b/>
                <w:bCs/>
                <w:spacing w:val="-36"/>
                <w:sz w:val="26"/>
                <w:szCs w:val="26"/>
              </w:rPr>
            </w:pPr>
          </w:p>
        </w:tc>
        <w:tc>
          <w:tcPr>
            <w:tcW w:w="5262" w:type="dxa"/>
          </w:tcPr>
          <w:p w14:paraId="03B8FD09" w14:textId="1F4ABAD6" w:rsidR="001B057B" w:rsidRPr="00A319A6" w:rsidRDefault="001B057B" w:rsidP="00863197">
            <w:pPr>
              <w:spacing w:before="120"/>
              <w:ind w:left="-239" w:right="-272" w:hanging="164"/>
              <w:rPr>
                <w:rFonts w:ascii="Times New Roman Bold" w:hAnsi="Times New Roman Bold"/>
                <w:b/>
                <w:spacing w:val="-24"/>
                <w:sz w:val="26"/>
                <w:szCs w:val="26"/>
              </w:rPr>
            </w:pPr>
          </w:p>
        </w:tc>
      </w:tr>
    </w:tbl>
    <w:p w14:paraId="1AD531F7" w14:textId="4C25653F" w:rsidR="00884D8F" w:rsidRPr="00884D8F" w:rsidRDefault="00884D8F" w:rsidP="00841119">
      <w:pPr>
        <w:spacing w:before="120" w:after="120" w:line="276" w:lineRule="auto"/>
        <w:jc w:val="center"/>
        <w:rPr>
          <w:b/>
          <w:bCs/>
          <w:sz w:val="32"/>
          <w:szCs w:val="32"/>
        </w:rPr>
      </w:pPr>
      <w:r w:rsidRPr="00884D8F">
        <w:rPr>
          <w:b/>
          <w:bCs/>
          <w:sz w:val="32"/>
          <w:szCs w:val="32"/>
        </w:rPr>
        <w:t>PHIẾU TRÌNH XIN Ý KIẾN</w:t>
      </w:r>
    </w:p>
    <w:p w14:paraId="0324C97C" w14:textId="1E4AD508" w:rsidR="00884D8F" w:rsidRPr="00884D8F" w:rsidRDefault="00884D8F" w:rsidP="00841119">
      <w:pPr>
        <w:spacing w:before="120" w:after="120" w:line="276" w:lineRule="auto"/>
        <w:jc w:val="center"/>
        <w:rPr>
          <w:sz w:val="32"/>
          <w:szCs w:val="32"/>
        </w:rPr>
      </w:pPr>
      <w:r w:rsidRPr="00884D8F">
        <w:rPr>
          <w:sz w:val="32"/>
          <w:szCs w:val="32"/>
        </w:rPr>
        <w:t>-----</w:t>
      </w: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750"/>
      </w:tblGrid>
      <w:tr w:rsidR="009074BE" w14:paraId="25A8964B" w14:textId="77777777" w:rsidTr="00750F5C">
        <w:tc>
          <w:tcPr>
            <w:tcW w:w="2340" w:type="dxa"/>
          </w:tcPr>
          <w:p w14:paraId="67C532F2" w14:textId="77777777" w:rsidR="009074BE" w:rsidRPr="00CF3B45" w:rsidRDefault="009074BE" w:rsidP="00750F5C">
            <w:pPr>
              <w:spacing w:line="276" w:lineRule="auto"/>
              <w:jc w:val="right"/>
              <w:rPr>
                <w:sz w:val="28"/>
                <w:szCs w:val="28"/>
              </w:rPr>
            </w:pPr>
            <w:r w:rsidRPr="00546BC9">
              <w:rPr>
                <w:i/>
                <w:iCs/>
                <w:sz w:val="28"/>
                <w:szCs w:val="28"/>
              </w:rPr>
              <w:t>Kính gửi</w:t>
            </w:r>
            <w:r w:rsidRPr="008468E5">
              <w:rPr>
                <w:i/>
                <w:iCs/>
                <w:spacing w:val="-20"/>
                <w:sz w:val="28"/>
                <w:szCs w:val="28"/>
              </w:rPr>
              <w:t>:</w:t>
            </w:r>
          </w:p>
        </w:tc>
        <w:tc>
          <w:tcPr>
            <w:tcW w:w="6750" w:type="dxa"/>
          </w:tcPr>
          <w:p w14:paraId="13405279" w14:textId="77777777" w:rsidR="009074BE" w:rsidRDefault="009074BE" w:rsidP="00D83EB4">
            <w:pPr>
              <w:spacing w:line="276" w:lineRule="auto"/>
              <w:jc w:val="both"/>
              <w:rPr>
                <w:sz w:val="28"/>
                <w:szCs w:val="28"/>
              </w:rPr>
            </w:pPr>
            <w:r w:rsidRPr="00546BC9">
              <w:rPr>
                <w:i/>
                <w:iCs/>
                <w:sz w:val="28"/>
                <w:szCs w:val="28"/>
              </w:rPr>
              <w:t>Kính gửi: Ban lãnh đạo VPTW Đảng l ngày 0310
Ban 1
Ban 2
Ban 3.</w:t>
            </w:r>
          </w:p>
        </w:tc>
      </w:tr>
    </w:tbl>
    <w:p w14:paraId="57FFCAE5" w14:textId="77777777" w:rsidR="00E50C25" w:rsidRDefault="00E50C25" w:rsidP="00841119">
      <w:pPr>
        <w:spacing w:line="276" w:lineRule="auto"/>
        <w:ind w:firstLine="284"/>
        <w:jc w:val="both"/>
        <w:rPr>
          <w:sz w:val="28"/>
          <w:szCs w:val="28"/>
        </w:rPr>
      </w:pPr>
    </w:p>
    <w:p w14:paraId="3B2AADF8" w14:textId="7192A984" w:rsidR="00A03E08" w:rsidRPr="00A03E08" w:rsidRDefault="00E50C25" w:rsidP="001311B5">
      <w:pPr>
        <w:spacing w:line="276" w:lineRule="auto"/>
        <w:ind w:firstLine="284"/>
        <w:rPr>
          <w:sz w:val="28"/>
          <w:szCs w:val="28"/>
        </w:rPr>
      </w:pPr>
      <w:r>
        <w:rPr>
          <w:sz w:val="28"/>
          <w:szCs w:val="28"/>
        </w:rPr>
        <w:t xml:space="preserve">- </w:t>
      </w:r>
      <w:r w:rsidRPr="00E50C25">
        <w:rPr>
          <w:sz w:val="28"/>
          <w:szCs w:val="28"/>
        </w:rPr>
        <w:t>Nội dung trình: Trình xin ý kiến giải pháp trình ký song song 0310</w:t>
      </w:r>
      <w:r w:rsidR="001B1943" w:rsidRPr="001B1943">
        <w:rPr>
          <w:sz w:val="28"/>
          <w:szCs w:val="28"/>
        </w:rPr>
        <w:t/>
      </w:r>
      <w:r w:rsidRPr="00E50C25">
        <w:rPr>
          <w:sz w:val="28"/>
          <w:szCs w:val="28"/>
        </w:rPr>
        <w:t/>
      </w:r>
    </w:p>
    <w:p w14:paraId="6F60C447" w14:textId="51016282" w:rsidR="00A03E08" w:rsidRDefault="00E50C25" w:rsidP="001311B5">
      <w:pPr>
        <w:spacing w:line="276" w:lineRule="auto"/>
        <w:ind w:firstLine="284"/>
        <w:rPr>
          <w:sz w:val="28"/>
          <w:szCs w:val="28"/>
        </w:rPr>
      </w:pPr>
      <w:r>
        <w:rPr>
          <w:sz w:val="28"/>
          <w:szCs w:val="28"/>
        </w:rPr>
        <w:t xml:space="preserve">- </w:t>
      </w:r>
      <w:r w:rsidRPr="00E50C25">
        <w:rPr>
          <w:sz w:val="28"/>
          <w:szCs w:val="28"/>
        </w:rPr>
        <w:t>Cơ quan trình: Phòng An toàn thông tin - Cục chuyển đổi số - Cơ yếu - Văn phòng Trung ương Đảng</w:t>
      </w:r>
    </w:p>
    <w:p w14:paraId="6E56D90B" w14:textId="1427B497" w:rsidR="00646BF8" w:rsidRPr="003111BF" w:rsidRDefault="00E50C25" w:rsidP="001311B5">
      <w:pPr>
        <w:spacing w:line="276" w:lineRule="auto"/>
        <w:ind w:firstLine="284"/>
        <w:rPr>
          <w:spacing w:val="-4"/>
          <w:sz w:val="28"/>
          <w:szCs w:val="28"/>
          <w:lang w:val="pt-BR"/>
        </w:rPr>
      </w:pPr>
      <w:r>
        <w:rPr>
          <w:spacing w:val="-4"/>
          <w:sz w:val="28"/>
          <w:szCs w:val="28"/>
        </w:rPr>
        <w:t xml:space="preserve">- </w:t>
      </w:r>
      <w:r w:rsidRPr="00E50C25">
        <w:rPr>
          <w:spacing w:val="-4"/>
          <w:sz w:val="28"/>
          <w:szCs w:val="28"/>
        </w:rPr>
        <w:t>Người trình: Thùy Ninh Chuyên Viên - Phòng An toàn thông tin</w:t>
      </w:r>
    </w:p>
    <w:p w14:paraId="14D16193" w14:textId="6BE6D9E8" w:rsidR="00646BF8" w:rsidRPr="003111BF" w:rsidRDefault="00E50C25" w:rsidP="001311B5">
      <w:pPr>
        <w:spacing w:line="276" w:lineRule="auto"/>
        <w:ind w:firstLine="284"/>
        <w:rPr>
          <w:spacing w:val="-4"/>
          <w:sz w:val="28"/>
          <w:szCs w:val="28"/>
          <w:lang w:val="pt-BR"/>
        </w:rPr>
      </w:pPr>
      <w:r>
        <w:rPr>
          <w:spacing w:val="-4"/>
          <w:sz w:val="28"/>
          <w:szCs w:val="28"/>
          <w:lang w:val="pt-BR"/>
        </w:rPr>
        <w:t xml:space="preserve">- </w:t>
      </w:r>
      <w:r w:rsidRPr="00E50C25">
        <w:rPr>
          <w:spacing w:val="-4"/>
          <w:sz w:val="28"/>
          <w:szCs w:val="28"/>
          <w:lang w:val="pt-BR"/>
        </w:rPr>
        <w:t>Tài liệu kèm theo: 8 tháng, Việt Nam chi gần 275 triệu USD để nhập khẩu 102.000 tấn thịt heo đông lạnh và ướp lạnh, tăng gần gấp đôi về trị giá so với cùng kỳ 2024.
Số liệu trên được nêu trong báo cáo của Cục Xuất nhập khẩu (Bộ Công Thương). Theo đó, nhập khẩu thịt heo thời gian gần đây liên tục tăng mạnh, bất chấp giá nhập khẩu leo thang. Tính từ đầu năm, giá bình quân đạt 2.688 USD một tấn (khoảng 68.000 đồng một kg), cao hơn 17% so với cùng kỳ năm ngoái.
Một trong những nguyên nhân quan trọng khiến nhập khẩu</w:t>
      </w:r>
    </w:p>
    <w:p w14:paraId="3F991181" w14:textId="473A40BE" w:rsidR="00646BF8" w:rsidRPr="00A32AC8" w:rsidRDefault="00E50C25" w:rsidP="001311B5">
      <w:pPr>
        <w:spacing w:line="276" w:lineRule="auto"/>
        <w:ind w:firstLine="284"/>
        <w:rPr>
          <w:spacing w:val="-8"/>
          <w:sz w:val="28"/>
          <w:szCs w:val="28"/>
          <w:lang w:val="pt-BR"/>
        </w:rPr>
      </w:pPr>
      <w:r>
        <w:rPr>
          <w:spacing w:val="-8"/>
          <w:sz w:val="28"/>
          <w:szCs w:val="28"/>
          <w:lang w:val="pt-BR"/>
        </w:rPr>
        <w:t xml:space="preserve">- </w:t>
      </w:r>
      <w:r w:rsidRPr="00E50C25">
        <w:rPr>
          <w:spacing w:val="-8"/>
          <w:sz w:val="28"/>
          <w:szCs w:val="28"/>
          <w:lang w:val="pt-BR"/>
        </w:rPr>
        <w:t>Ý kiến các cơ quan liên quan (nếu có): Trong bối cảnh nguồn cung nội địa thiếu ổn định, giá thịt heo trong nước đã bị đẩy lên (cao hơn 50-78% so với hàng nhập khẩu), trong đó nạc nọng bán lẻ 220.000 đồng một kg, ba rọi 160.000-180.000 đồng. Ngược lại, thịt heo đông lạnh từ Nga, Brazil chỉ 90.000-120.000 đồng. Chênh lệch này khiến nhiều nhà hàng, quán ăn chuyển sang dùng thịt nhập để giữ chi phí ổn định.</w:t>
        <w:br/>
        <w:t/>
        <w:br/>
        <w:t>Không chỉ dịch bệnh, chi phí chăn nuôi cũng là áp lực lớn. Con giống, thức ăn và thuốc thú y đều phụ thuộc nhiều vào nhập khẩu, khiến giá thành sản xuất heo hơi tại Việt Nam cao hơn nhiều so với các nước có ngành chăn nuôi công nghiệp. Quy mô chăn nuôi nhỏ lẻ và năng suất thấp càng làm cho sản xuất trong nước khó cạnh tranh. "Đây là điểm bất lợi lớn nhất khi so sánh với thị trường nhập khẩu, nơi sản xuất quy mô lớn giúp giá thành thấp hơn rõ rệt", đại diện Hiệp hội Chăn nuôi Đông Nam Bộ nhận định.</w:t>
      </w:r>
      <w:r w:rsidR="001B1943" w:rsidRPr="001B1943">
        <w:rPr>
          <w:spacing w:val="-8"/>
          <w:sz w:val="28"/>
          <w:szCs w:val="28"/>
        </w:rPr>
        <w:t/>
      </w:r>
      <w:r w:rsidRPr="00E50C25">
        <w:rPr>
          <w:spacing w:val="-8"/>
          <w:sz w:val="28"/>
          <w:szCs w:val="28"/>
          <w:lang w:val="pt-BR"/>
        </w:rPr>
        <w:t/>
      </w:r>
    </w:p>
    <w:p w14:paraId="60A4DFEB" w14:textId="77777777" w:rsidR="002E6335" w:rsidRDefault="002E6335" w:rsidP="004C7617">
      <w:pPr>
        <w:pStyle w:val="ListParagraph"/>
        <w:tabs>
          <w:tab w:val="left" w:pos="270"/>
          <w:tab w:val="left" w:pos="450"/>
        </w:tabs>
        <w:ind w:left="0" w:firstLine="270"/>
        <w:jc w:val="both"/>
        <w:rPr>
          <w:sz w:val="26"/>
          <w:szCs w:val="26"/>
        </w:rPr>
      </w:pPr>
    </w:p>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5693"/>
        <w:gridCol w:w="2947"/>
      </w:tblGrid>
      <w:tr w:rsidR="00E50C25" w:rsidRPr="00F4616C" w14:paraId="14C14CD3" w14:textId="77777777" w:rsidTr="00F4616C">
        <w:trPr>
          <w:trHeight w:val="678"/>
        </w:trPr>
        <w:tc>
          <w:tcPr>
            <w:tcW w:w="450" w:type="dxa"/>
            <w:vMerge w:val="restart"/>
          </w:tcPr>
          <w:p w14:paraId="0F53BAC1" w14:textId="77777777" w:rsidR="00E50C25" w:rsidRPr="00F4616C" w:rsidRDefault="00E50C25" w:rsidP="00E50C25">
            <w:pPr>
              <w:spacing w:before="120" w:after="120"/>
              <w:jc w:val="center"/>
              <w:rPr>
                <w:b/>
              </w:rPr>
            </w:pPr>
            <w:r w:rsidRPr="00F4616C">
              <w:rPr>
                <w:b/>
              </w:rPr>
              <w:t>1.</w:t>
            </w:r>
          </w:p>
        </w:tc>
        <w:tc>
          <w:tcPr>
            <w:tcW w:w="5693" w:type="dxa"/>
            <w:vMerge w:val="restart"/>
          </w:tcPr>
          <w:p w14:paraId="1A3043CD" w14:textId="77110524" w:rsidR="00E50C25" w:rsidRPr="00F4616C" w:rsidRDefault="00E50C25" w:rsidP="00E50C25">
            <w:pPr>
              <w:spacing w:before="120" w:after="120"/>
              <w:jc w:val="both"/>
            </w:pPr>
            <w:r w:rsidRPr="00F4616C">
              <w:rPr>
                <w:b/>
              </w:rPr>
              <w:t>TÓM TẮT NỘI DUNG XIN Ý KIẾN</w:t>
            </w:r>
          </w:p>
          <w:p w14:paraId="48A5C01A" w14:textId="49A5D6F5" w:rsidR="00E50C25" w:rsidRPr="00F4616C" w:rsidRDefault="00E50C25" w:rsidP="00E50C25">
            <w:pPr>
              <w:tabs>
                <w:tab w:val="left" w:pos="3806"/>
              </w:tabs>
              <w:spacing w:before="120" w:after="120"/>
            </w:pPr>
            <w:r w:rsidRPr="00F4616C">
              <w:t>Trong khi đó, thị trường thế giới lại khá thuận lợi cho nhập khẩu. Báo cáo của Cục xuất nhập khẩu cho biết, Trung Quốc - quốc gia sản xuất thịt heo lớn nhất - dự kiến giữ sản lượng ổn định quanh mức 57 triệu tấn vào năm 2026, nhờ đầu tư vào giống và hệ thống chăn nuôi công nghiệp. Tại Mỹ, xuất khẩu thịt heo đang chững lại do giá phụ phẩm giảm và thuế quan của Trung Quốc, khiến giá quốc tế có xu hướng hạ nhiệt. Điều này giúp Việt Nam dễ tiếp cận nguồn hàng dồi dào với giá cạnh tranh.</w:t>
            </w:r>
            <w:r w:rsidR="001B1943" w:rsidRPr="001B1943">
              <w:t/>
            </w:r>
            <w:r w:rsidRPr="00F4616C">
              <w:t/>
            </w:r>
          </w:p>
        </w:tc>
        <w:tc>
          <w:tcPr>
            <w:tcW w:w="2947" w:type="dxa"/>
            <w:tcBorders>
              <w:bottom w:val="single" w:sz="4" w:space="0" w:color="000000"/>
            </w:tcBorders>
          </w:tcPr>
          <w:p w14:paraId="19C77ADE" w14:textId="70446BA6" w:rsidR="00E50C25" w:rsidRPr="00F4616C" w:rsidRDefault="000E0D27" w:rsidP="000E0D27">
            <w:pPr>
              <w:spacing w:before="120" w:after="120"/>
              <w:jc w:val="center"/>
              <w:rPr>
                <w:b/>
              </w:rPr>
            </w:pPr>
            <w:r>
              <w:rPr>
                <w:b/>
                <w:spacing w:val="-6"/>
              </w:rPr>
              <w:t>8</w:t>
            </w:r>
            <w:r w:rsidR="00E50C25" w:rsidRPr="00F4616C">
              <w:rPr>
                <w:b/>
                <w:spacing w:val="-6"/>
              </w:rPr>
              <w:t>. Ý KIẾN CỦA LÃNH ĐẠO ĐƠN VỊ</w:t>
            </w:r>
            <w:r w:rsidR="00DC080D" w:rsidRPr="00F4616C">
              <w:rPr>
                <w:b/>
                <w:spacing w:val="-6"/>
              </w:rPr>
              <w:t/>
            </w:r>
            <w:r>
              <w:rPr>
                <w:b/>
                <w:spacing w:val="-6"/>
              </w:rPr>
              <w:t/>
            </w:r>
            <w:r w:rsidR="00DC080D" w:rsidRPr="00F4616C">
              <w:rPr>
                <w:b/>
                <w:spacing w:val="-6"/>
              </w:rPr>
              <w:t/>
            </w:r>
            <w:r w:rsidR="00E50C25" w:rsidRPr="00F4616C">
              <w:rPr>
                <w:b/>
                <w:spacing w:val="-6"/>
              </w:rPr>
              <w:t/>
            </w:r>
            <w:r w:rsidR="00DC080D" w:rsidRPr="00F4616C">
              <w:rPr>
                <w:b/>
                <w:spacing w:val="-6"/>
              </w:rPr>
              <w:t/>
            </w:r>
          </w:p>
        </w:tc>
      </w:tr>
      <w:tr w:rsidR="00E50C25" w:rsidRPr="00F4616C" w14:paraId="1992FC1C" w14:textId="77777777" w:rsidTr="009A57D8">
        <w:trPr>
          <w:trHeight w:val="516"/>
        </w:trPr>
        <w:tc>
          <w:tcPr>
            <w:tcW w:w="450" w:type="dxa"/>
            <w:vMerge/>
          </w:tcPr>
          <w:p w14:paraId="56ACFAA4" w14:textId="77777777" w:rsidR="00E50C25" w:rsidRPr="00F4616C" w:rsidRDefault="00E50C25" w:rsidP="00E50C25">
            <w:pPr>
              <w:spacing w:before="120" w:after="120"/>
              <w:jc w:val="center"/>
              <w:rPr>
                <w:b/>
              </w:rPr>
            </w:pPr>
          </w:p>
        </w:tc>
        <w:tc>
          <w:tcPr>
            <w:tcW w:w="5693" w:type="dxa"/>
            <w:vMerge/>
          </w:tcPr>
          <w:p w14:paraId="45184410" w14:textId="77777777" w:rsidR="00E50C25" w:rsidRPr="00F4616C" w:rsidRDefault="00E50C25" w:rsidP="00E50C25">
            <w:pPr>
              <w:spacing w:before="120" w:after="120"/>
              <w:jc w:val="both"/>
              <w:rPr>
                <w:b/>
              </w:rPr>
            </w:pPr>
          </w:p>
        </w:tc>
        <w:tc>
          <w:tcPr>
            <w:tcW w:w="2947" w:type="dxa"/>
            <w:vMerge w:val="restart"/>
          </w:tcPr>
          <w:p w14:paraId="725A161E" w14:textId="14BFD137" w:rsidR="003B53D9" w:rsidRPr="00F4616C" w:rsidRDefault="003B53D9" w:rsidP="003B53D9">
            <w:pPr>
              <w:spacing w:before="120" w:after="120"/>
              <w:rPr>
                <w:b/>
              </w:rPr>
            </w:pPr>
            <w:r w:rsidRPr="00F4616C">
              <w:t/>
            </w:r>
            <w:r w:rsidR="0047692A" w:rsidRPr="00F4616C">
              <w:t/>
            </w:r>
            <w:r w:rsidR="000E0D27">
              <w:t/>
            </w:r>
            <w:r w:rsidR="0047692A" w:rsidRPr="00F4616C">
              <w:t/>
            </w:r>
            <w:r w:rsidRPr="00F4616C">
              <w:t/>
            </w:r>
            <w:r w:rsidR="001B1943" w:rsidRPr="001B1943">
              <w:t/>
            </w:r>
            <w:r w:rsidRPr="00F4616C">
              <w:t/>
            </w:r>
          </w:p>
          <w:p w14:paraId="711CA04A" w14:textId="10F00CF0" w:rsidR="003B53D9" w:rsidRDefault="00AB215B" w:rsidP="003B53D9">
            <w:pPr>
              <w:spacing w:before="120" w:after="120"/>
              <w:ind w:hanging="35"/>
              <w:jc w:val="center"/>
              <w:rPr>
                <w:b/>
              </w:rPr>
            </w:pPr>
            <w:r w:rsidRPr="00F4616C">
              <w:rPr>
                <w:noProof/>
              </w:rPr>
              <w:drawing>
                <wp:anchor distT="0" distB="0" distL="114300" distR="114300" simplePos="0" relativeHeight="251670016" behindDoc="0" locked="0" layoutInCell="1" allowOverlap="1" wp14:anchorId="600C8916" wp14:editId="680F02BA">
                  <wp:simplePos x="0" y="0"/>
                  <wp:positionH relativeFrom="column">
                    <wp:posOffset>309245</wp:posOffset>
                  </wp:positionH>
                  <wp:positionV relativeFrom="paragraph">
                    <wp:posOffset>431165</wp:posOffset>
                  </wp:positionV>
                  <wp:extent cx="1128395" cy="633095"/>
                  <wp:effectExtent l="0" t="0" r="0" b="0"/>
                  <wp:wrapTopAndBottom/>
                  <wp:docPr id="887598602"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598602" name="Picture 4"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8395"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003B53D9" w:rsidRPr="00F4616C">
              <w:rPr>
                <w:b/>
              </w:rPr>
              <w:t>CỤC TRƯỞNG</w:t>
            </w:r>
            <w:r w:rsidR="000E0D27">
              <w:rPr>
                <w:b/>
              </w:rPr>
              <w:t/>
            </w:r>
            <w:r w:rsidR="003B53D9" w:rsidRPr="00F4616C">
              <w:rPr>
                <w:b/>
              </w:rPr>
              <w:t/>
            </w:r>
          </w:p>
          <w:p w14:paraId="45241989" w14:textId="28DB6D4D" w:rsidR="00AB215B" w:rsidRPr="00F4616C" w:rsidRDefault="00AB215B" w:rsidP="003B53D9">
            <w:pPr>
              <w:spacing w:before="120" w:after="120"/>
              <w:ind w:hanging="35"/>
              <w:jc w:val="center"/>
              <w:rPr>
                <w:b/>
              </w:rPr>
            </w:pPr>
          </w:p>
          <w:p w14:paraId="4EF7F586" w14:textId="323F6D12" w:rsidR="00E50C25" w:rsidRPr="00F4616C" w:rsidRDefault="003B53D9" w:rsidP="000E0D27">
            <w:pPr>
              <w:spacing w:before="120" w:after="120"/>
              <w:jc w:val="center"/>
              <w:rPr>
                <w:bCs/>
              </w:rPr>
            </w:pPr>
            <w:r w:rsidRPr="00F4616C">
              <w:rPr>
                <w:b/>
              </w:rPr>
              <w:t>Thùy Ninh Cục Trưởng</w:t>
            </w:r>
            <w:r w:rsidR="000E0D27">
              <w:rPr>
                <w:b/>
              </w:rPr>
              <w:t/>
            </w:r>
            <w:r w:rsidRPr="00F4616C">
              <w:rPr>
                <w:b/>
              </w:rPr>
              <w:t/>
            </w:r>
          </w:p>
        </w:tc>
      </w:tr>
      <w:tr w:rsidR="00E50C25" w:rsidRPr="00F4616C" w14:paraId="06CB477F" w14:textId="77777777" w:rsidTr="00F4616C">
        <w:trPr>
          <w:trHeight w:val="57"/>
        </w:trPr>
        <w:tc>
          <w:tcPr>
            <w:tcW w:w="450" w:type="dxa"/>
          </w:tcPr>
          <w:p w14:paraId="36DE7D43" w14:textId="77777777" w:rsidR="00E50C25" w:rsidRPr="00F4616C" w:rsidRDefault="00E50C25" w:rsidP="00E50C25">
            <w:pPr>
              <w:spacing w:before="120" w:after="120"/>
              <w:jc w:val="center"/>
              <w:rPr>
                <w:b/>
              </w:rPr>
            </w:pPr>
            <w:r w:rsidRPr="00F4616C">
              <w:rPr>
                <w:b/>
              </w:rPr>
              <w:t>2.</w:t>
            </w:r>
          </w:p>
        </w:tc>
        <w:tc>
          <w:tcPr>
            <w:tcW w:w="5693" w:type="dxa"/>
          </w:tcPr>
          <w:p w14:paraId="10784AEF" w14:textId="2B1A534B" w:rsidR="00E50C25" w:rsidRPr="00F4616C" w:rsidRDefault="00E50C25" w:rsidP="00E50C25">
            <w:pPr>
              <w:spacing w:before="120" w:after="120"/>
              <w:rPr>
                <w:b/>
              </w:rPr>
            </w:pPr>
            <w:r w:rsidRPr="00F4616C">
              <w:rPr>
                <w:b/>
              </w:rPr>
              <w:t>Ý KIẾN CỦA CÁC ĐƠN VỊ TRỰC</w:t>
            </w:r>
            <w:r w:rsidR="004C69CC" w:rsidRPr="00F4616C">
              <w:rPr>
                <w:b/>
              </w:rPr>
              <w:t xml:space="preserve"> </w:t>
            </w:r>
            <w:r w:rsidRPr="00F4616C">
              <w:rPr>
                <w:b/>
              </w:rPr>
              <w:t>THUỘC CÓ LIÊN QUAN</w:t>
            </w:r>
          </w:p>
          <w:p w14:paraId="71DF7343" w14:textId="7C174205" w:rsidR="00E50C25" w:rsidRPr="00F4616C" w:rsidRDefault="00E50C25" w:rsidP="00E50C25">
            <w:pPr>
              <w:spacing w:before="120" w:after="120"/>
              <w:rPr>
                <w:spacing w:val="20"/>
              </w:rPr>
            </w:pPr>
            <w:r w:rsidRPr="00F4616C">
              <w:t>Tính chung 8 tháng, Việt Nam đã nhập khẩu hơn 623.000 tấn thịt và sản phẩm từ thịt, trị giá 1,26 tỷ USD, tăng gần 14% so với cùng kỳ. Ấn Độ vẫn là nguồn cung lớn nhất, nhưng lượng nhập khẩu giảm, nhường chỗ cho Nga, Mỹ và Brazil tăng nhanh.</w:t>
              <w:br/>
              <w:t/>
              <w:br/>
              <w:t>Chuyên gia ngành chăn nuôi đánh giá, việc gia tăng nhập khẩu là xu hướng khó tránh khi nguồn cung trong nước gặp biến động. Tuy nhiên, yếu tố cần lưu ý là làm sao để cân đối giữa nhu cầu thị trường và khả năng phát triển bền vững của ngành chăn nuôi trong nước. Ông nhấn mạnh nếu chỉ dựa vào nhập khẩu, nông dân sẽ càng khó duy trì sản xuất, đặc biệt trong bối cảnh dịch bệnh và giá thức ăn vẫn ở mức cao.</w:t>
            </w:r>
            <w:r w:rsidR="001B1943" w:rsidRPr="001B1943">
              <w:t/>
            </w:r>
            <w:r w:rsidRPr="00F4616C">
              <w:t/>
            </w:r>
          </w:p>
        </w:tc>
        <w:tc>
          <w:tcPr>
            <w:tcW w:w="2947" w:type="dxa"/>
            <w:vMerge/>
          </w:tcPr>
          <w:p w14:paraId="2455B346" w14:textId="77777777" w:rsidR="00E50C25" w:rsidRPr="00F4616C" w:rsidRDefault="00E50C25" w:rsidP="00E50C25">
            <w:pPr>
              <w:spacing w:before="120" w:after="120"/>
            </w:pPr>
          </w:p>
        </w:tc>
      </w:tr>
      <w:tr w:rsidR="00E50C25" w:rsidRPr="00F4616C" w14:paraId="7E276347" w14:textId="77777777" w:rsidTr="00F4616C">
        <w:trPr>
          <w:trHeight w:val="57"/>
        </w:trPr>
        <w:tc>
          <w:tcPr>
            <w:tcW w:w="450" w:type="dxa"/>
          </w:tcPr>
          <w:p w14:paraId="3F82760E" w14:textId="77777777" w:rsidR="00E50C25" w:rsidRPr="00F4616C" w:rsidRDefault="00E50C25" w:rsidP="00E50C25">
            <w:pPr>
              <w:spacing w:before="120" w:after="120"/>
              <w:jc w:val="center"/>
              <w:rPr>
                <w:b/>
              </w:rPr>
            </w:pPr>
            <w:r w:rsidRPr="00F4616C">
              <w:rPr>
                <w:b/>
              </w:rPr>
              <w:t>3.</w:t>
            </w:r>
          </w:p>
        </w:tc>
        <w:tc>
          <w:tcPr>
            <w:tcW w:w="5693" w:type="dxa"/>
          </w:tcPr>
          <w:p w14:paraId="0AF7C34B" w14:textId="4BB7D486" w:rsidR="00E50C25" w:rsidRPr="00F4616C" w:rsidRDefault="00E50C25" w:rsidP="00E50C25">
            <w:pPr>
              <w:spacing w:before="120" w:after="120"/>
            </w:pPr>
            <w:r w:rsidRPr="00F4616C">
              <w:rPr>
                <w:b/>
              </w:rPr>
              <w:t xml:space="preserve">Ý KIẾN CỦA </w:t>
            </w:r>
            <w:r w:rsidR="00AB215B">
              <w:rPr>
                <w:b/>
              </w:rPr>
              <w:t>NGƯỜI TRÌNH</w:t>
            </w:r>
          </w:p>
          <w:p w14:paraId="5E0BBD4E" w14:textId="44407038" w:rsidR="00E50C25" w:rsidRPr="00F4616C" w:rsidRDefault="00E50C25" w:rsidP="00E50C25">
            <w:pPr>
              <w:spacing w:before="120" w:after="120"/>
            </w:pPr>
            <w:r w:rsidRPr="00F4616C">
              <w:t>Để giảm áp lực, hiệp hội cho rằng cần đẩy mạnh các biện pháp phòng chống dịch, hỗ trợ chăn nuôi an toàn sinh học và khuyến khích mô hình chăn nuôi quy mô lớn.</w:t>
              <w:br/>
              <w:t/>
              <w:br/>
              <w:t>Bộ Nông nghiệp và Môi trường cho biết từ nay đến cuối năm sẽ tiếp tục đẩy mạnh giám sát chủ động dịch bệnh, giải trình tự gene để cảnh báo sớm biến chủng virus. Bộ cũng hướng dẫn, hỗ trợ địa phương và doanh nghiệp xây dựng vùng an toàn dịch bệnh theo chuẩn Việt Nam và Tổ chức Thú y Thế giới (WOAH), nhằm duy trì ổn định sản xuất.</w:t>
            </w:r>
            <w:r w:rsidR="001B1943" w:rsidRPr="001B1943">
              <w:t/>
            </w:r>
            <w:r w:rsidRPr="00F4616C">
              <w:t/>
            </w:r>
          </w:p>
          <w:p w14:paraId="036A47DC" w14:textId="60B73794" w:rsidR="00E50C25" w:rsidRPr="005D2FE8" w:rsidRDefault="00BD54B0" w:rsidP="00053A13">
            <w:pPr>
              <w:spacing w:before="120" w:after="120"/>
              <w:ind w:left="2031"/>
              <w:jc w:val="center"/>
              <w:rPr>
                <w:b/>
                <w:lang w:val="vi-VN"/>
              </w:rPr>
            </w:pPr>
            <w:r w:rsidRPr="00F4616C">
              <w:rPr>
                <w:noProof/>
              </w:rPr>
              <w:drawing>
                <wp:anchor distT="0" distB="0" distL="114300" distR="114300" simplePos="0" relativeHeight="251664896" behindDoc="0" locked="0" layoutInCell="1" allowOverlap="1" wp14:anchorId="28899EE1" wp14:editId="71DE58F7">
                  <wp:simplePos x="0" y="0"/>
                  <wp:positionH relativeFrom="column">
                    <wp:posOffset>1816735</wp:posOffset>
                  </wp:positionH>
                  <wp:positionV relativeFrom="paragraph">
                    <wp:posOffset>246380</wp:posOffset>
                  </wp:positionV>
                  <wp:extent cx="1128395" cy="633095"/>
                  <wp:effectExtent l="0" t="0" r="0" b="0"/>
                  <wp:wrapTopAndBottom/>
                  <wp:docPr id="10"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Image3">
                            <a:extLst>
                              <a:ext uri="{BEBA8EAE-BF5A-486C-A8C5-ECC9F3942E4B}">
                                <a14:imgProps xmlns:a14="http://schemas.microsoft.com/office/drawing/2010/main">
                                  <a14:imgLayer r:embed="rId10">
                                    <a14:imgEffect>
                                      <a14:saturation sat="103000"/>
                                    </a14:imgEffect>
                                  </a14:imgLayer>
                                </a14:imgProps>
                              </a:ext>
                              <a:ext uri="{28A0092B-C50C-407E-A947-70E740481C1C}">
                                <a14:useLocalDpi xmlns:a14="http://schemas.microsoft.com/office/drawing/2010/main" val="0"/>
                              </a:ext>
                            </a:extLst>
                          </a:blip>
                          <a:srcRect/>
                          <a:stretch>
                            <a:fillRect/>
                          </a:stretch>
                        </pic:blipFill>
                        <pic:spPr bwMode="auto">
                          <a:xfrm>
                            <a:off x="0" y="0"/>
                            <a:ext cx="1128395"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005D2FE8">
              <w:rPr>
                <w:b/>
                <w:lang w:val="vi-VN"/>
              </w:rPr>
              <w:t>CHUYÊN VIÊN</w:t>
            </w:r>
          </w:p>
          <w:p w14:paraId="5F7C1E07" w14:textId="671DBB4A" w:rsidR="00E50C25" w:rsidRPr="00F4616C" w:rsidRDefault="00E50C25" w:rsidP="00053A13">
            <w:pPr>
              <w:spacing w:before="120" w:after="120"/>
              <w:ind w:left="2031"/>
              <w:jc w:val="center"/>
              <w:rPr>
                <w:i/>
              </w:rPr>
            </w:pPr>
            <w:r w:rsidRPr="00F4616C">
              <w:rPr>
                <w:b/>
              </w:rPr>
              <w:t>Thùy Ninh Chuyên Viên</w:t>
            </w:r>
            <w:r w:rsidR="00BA1581" w:rsidRPr="00F4616C">
              <w:rPr>
                <w:b/>
              </w:rPr>
              <w:t/>
            </w:r>
          </w:p>
        </w:tc>
        <w:tc>
          <w:tcPr>
            <w:tcW w:w="2947" w:type="dxa"/>
            <w:vMerge/>
          </w:tcPr>
          <w:p w14:paraId="3798DB72" w14:textId="77777777" w:rsidR="00E50C25" w:rsidRPr="00F4616C" w:rsidRDefault="00E50C25" w:rsidP="00E50C25">
            <w:pPr>
              <w:spacing w:before="120" w:after="120"/>
            </w:pPr>
          </w:p>
        </w:tc>
      </w:tr>
      <w:tr w:rsidR="00E50C25" w:rsidRPr="00F4616C" w14:paraId="4CA87782" w14:textId="77777777" w:rsidTr="00F4616C">
        <w:trPr>
          <w:trHeight w:val="57"/>
        </w:trPr>
        <w:tc>
          <w:tcPr>
            <w:tcW w:w="450" w:type="dxa"/>
          </w:tcPr>
          <w:p w14:paraId="481883D8" w14:textId="77777777" w:rsidR="00E50C25" w:rsidRPr="00F4616C" w:rsidRDefault="00E50C25" w:rsidP="00E50C25">
            <w:pPr>
              <w:spacing w:before="120" w:after="120"/>
              <w:jc w:val="center"/>
              <w:rPr>
                <w:b/>
              </w:rPr>
            </w:pPr>
            <w:r w:rsidRPr="00F4616C">
              <w:rPr>
                <w:b/>
              </w:rPr>
              <w:t>4.</w:t>
            </w:r>
          </w:p>
        </w:tc>
        <w:tc>
          <w:tcPr>
            <w:tcW w:w="5693" w:type="dxa"/>
          </w:tcPr>
          <w:p w14:paraId="6F86C26B" w14:textId="1AD5CC24" w:rsidR="00E50C25" w:rsidRPr="00F4616C" w:rsidRDefault="00E50C25" w:rsidP="00E50C25">
            <w:pPr>
              <w:spacing w:before="120" w:after="120"/>
              <w:rPr>
                <w:b/>
              </w:rPr>
            </w:pPr>
            <w:r w:rsidRPr="00F4616C">
              <w:rPr>
                <w:b/>
              </w:rPr>
              <w:t xml:space="preserve">Ý KIẾN CỦA </w:t>
            </w:r>
            <w:r w:rsidRPr="00F4616C">
              <w:rPr>
                <w:b/>
                <w:spacing w:val="-6"/>
              </w:rPr>
              <w:t/>
            </w:r>
            <w:r w:rsidR="00DC080D" w:rsidRPr="00F4616C">
              <w:rPr>
                <w:b/>
                <w:spacing w:val="-6"/>
              </w:rPr>
              <w:t/>
            </w:r>
            <w:r w:rsidRPr="00F4616C">
              <w:rPr>
                <w:b/>
                <w:spacing w:val="-6"/>
              </w:rPr>
              <w:t/>
            </w:r>
            <w:r w:rsidR="00DC080D" w:rsidRPr="00F4616C">
              <w:rPr>
                <w:b/>
                <w:spacing w:val="-6"/>
              </w:rPr>
              <w:t/>
            </w:r>
            <w:r w:rsidRPr="00F4616C">
              <w:rPr>
                <w:b/>
                <w:spacing w:val="-6"/>
              </w:rPr>
              <w:t/>
            </w:r>
          </w:p>
          <w:p w14:paraId="4D2F4D3D" w14:textId="520DAF8D" w:rsidR="00E50C25" w:rsidRPr="00F4616C" w:rsidRDefault="00E50C25" w:rsidP="00E50C25">
            <w:pPr>
              <w:spacing w:before="120" w:after="120"/>
              <w:rPr>
                <w:b/>
              </w:rPr>
            </w:pPr>
            <w:r w:rsidRPr="00F4616C">
              <w:t/>
            </w:r>
            <w:r w:rsidR="00AE42B6" w:rsidRPr="00F4616C">
              <w:t/>
            </w:r>
            <w:r w:rsidRPr="00F4616C">
              <w:t/>
            </w:r>
            <w:r w:rsidR="001B1943" w:rsidRPr="001B1943">
              <w:t/>
            </w:r>
            <w:r w:rsidRPr="00F4616C">
              <w:t/>
            </w:r>
          </w:p>
          <w:p w14:paraId="3A492107" w14:textId="733D6208" w:rsidR="003B53D9" w:rsidRDefault="00176734" w:rsidP="00053A13">
            <w:pPr>
              <w:spacing w:before="120" w:after="120"/>
              <w:ind w:left="2031"/>
              <w:jc w:val="center"/>
              <w:rPr>
                <w:b/>
              </w:rPr>
            </w:pPr>
            <w:r w:rsidRPr="00F4616C">
              <w:rPr>
                <w:b/>
              </w:rPr>
              <w:tab/>
            </w:r>
            <w:r w:rsidR="00863197" w:rsidRPr="00F4616C">
              <w:rPr>
                <w:b/>
                <w:noProof/>
              </w:rPr>
              <w:drawing>
                <wp:anchor distT="0" distB="0" distL="114300" distR="114300" simplePos="0" relativeHeight="251665920" behindDoc="0" locked="0" layoutInCell="1" allowOverlap="1" wp14:anchorId="3471125D" wp14:editId="3502CE67">
                  <wp:simplePos x="0" y="0"/>
                  <wp:positionH relativeFrom="column">
                    <wp:posOffset>1872615</wp:posOffset>
                  </wp:positionH>
                  <wp:positionV relativeFrom="paragraph">
                    <wp:posOffset>427990</wp:posOffset>
                  </wp:positionV>
                  <wp:extent cx="1128395" cy="633095"/>
                  <wp:effectExtent l="0" t="0" r="0" b="0"/>
                  <wp:wrapTopAndBottom/>
                  <wp:docPr id="1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8395"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003B53D9" w:rsidRPr="00F4616C">
              <w:rPr>
                <w:b/>
              </w:rPr>
              <w:t>CHUYÊN VIÊN</w:t>
            </w:r>
          </w:p>
          <w:p w14:paraId="6E4A7E10" w14:textId="77777777" w:rsidR="00AB215B" w:rsidRPr="00F4616C" w:rsidRDefault="00AB215B" w:rsidP="00053A13">
            <w:pPr>
              <w:spacing w:before="120" w:after="120"/>
              <w:ind w:left="2031"/>
              <w:jc w:val="center"/>
              <w:rPr>
                <w:b/>
              </w:rPr>
            </w:pPr>
          </w:p>
          <w:p w14:paraId="0D5C7FDC" w14:textId="2F145206" w:rsidR="00E50C25" w:rsidRPr="00F4616C" w:rsidRDefault="00176734" w:rsidP="00053A13">
            <w:pPr>
              <w:spacing w:before="120" w:after="120"/>
              <w:ind w:left="2031"/>
              <w:jc w:val="center"/>
            </w:pPr>
            <w:r w:rsidRPr="00F4616C">
              <w:rPr>
                <w:b/>
              </w:rPr>
              <w:tab/>
            </w:r>
            <w:r w:rsidR="00E50C25" w:rsidRPr="00F4616C">
              <w:rPr>
                <w:b/>
              </w:rPr>
              <w:t>Thùy Ninh Chuyên Viên</w:t>
            </w:r>
          </w:p>
        </w:tc>
        <w:tc>
          <w:tcPr>
            <w:tcW w:w="2947" w:type="dxa"/>
            <w:vMerge/>
          </w:tcPr>
          <w:p w14:paraId="30A1DD03" w14:textId="77777777" w:rsidR="00E50C25" w:rsidRPr="00F4616C" w:rsidRDefault="00E50C25" w:rsidP="00E50C25">
            <w:pPr>
              <w:spacing w:before="120" w:after="120"/>
            </w:pPr>
          </w:p>
        </w:tc>
      </w:tr>
      <w:tr w:rsidR="00E50C25" w:rsidRPr="00F4616C" w14:paraId="7F249DFA" w14:textId="77777777" w:rsidTr="00F4616C">
        <w:trPr>
          <w:trHeight w:val="57"/>
        </w:trPr>
        <w:tc>
          <w:tcPr>
            <w:tcW w:w="450" w:type="dxa"/>
          </w:tcPr>
          <w:p w14:paraId="75FD91A3" w14:textId="371014C0" w:rsidR="00E50C25" w:rsidRPr="00F4616C" w:rsidRDefault="00E50C25" w:rsidP="00E50C25">
            <w:pPr>
              <w:spacing w:before="120" w:after="120"/>
              <w:jc w:val="center"/>
              <w:rPr>
                <w:b/>
              </w:rPr>
            </w:pPr>
            <w:r w:rsidRPr="00F4616C">
              <w:rPr>
                <w:b/>
              </w:rPr>
              <w:lastRenderedPageBreak/>
              <w:t>5.</w:t>
            </w:r>
          </w:p>
        </w:tc>
        <w:tc>
          <w:tcPr>
            <w:tcW w:w="5693" w:type="dxa"/>
          </w:tcPr>
          <w:p w14:paraId="1BC90B22" w14:textId="46C61B97" w:rsidR="00E50C25" w:rsidRPr="00F4616C" w:rsidRDefault="00E50C25" w:rsidP="00E50C25">
            <w:pPr>
              <w:spacing w:before="120" w:after="120"/>
              <w:rPr>
                <w:b/>
              </w:rPr>
            </w:pPr>
            <w:r w:rsidRPr="00F4616C">
              <w:rPr>
                <w:b/>
              </w:rPr>
              <w:t xml:space="preserve">Ý KIẾN CỦA </w:t>
            </w:r>
            <w:r w:rsidRPr="00F4616C">
              <w:rPr>
                <w:b/>
                <w:spacing w:val="-6"/>
              </w:rPr>
              <w:t>LÃNH ĐẠO PHÒNG</w:t>
            </w:r>
            <w:r w:rsidR="007C7473" w:rsidRPr="00F4616C">
              <w:rPr>
                <w:b/>
                <w:spacing w:val="-6"/>
              </w:rPr>
              <w:t/>
            </w:r>
            <w:r w:rsidRPr="00F4616C">
              <w:rPr>
                <w:b/>
                <w:spacing w:val="-6"/>
              </w:rPr>
              <w:t/>
            </w:r>
            <w:r w:rsidR="007C7473" w:rsidRPr="00F4616C">
              <w:rPr>
                <w:b/>
                <w:spacing w:val="-6"/>
              </w:rPr>
              <w:t/>
            </w:r>
            <w:r w:rsidRPr="00F4616C">
              <w:rPr>
                <w:b/>
                <w:spacing w:val="-6"/>
              </w:rPr>
              <w:t/>
            </w:r>
          </w:p>
          <w:p w14:paraId="2AE237CC" w14:textId="18AEE54F" w:rsidR="00E50C25" w:rsidRPr="00F4616C" w:rsidRDefault="00E50C25" w:rsidP="00E50C25">
            <w:pPr>
              <w:spacing w:before="120" w:after="120"/>
              <w:rPr>
                <w:b/>
              </w:rPr>
            </w:pPr>
            <w:r w:rsidRPr="00F4616C">
              <w:t/>
            </w:r>
            <w:r w:rsidR="00AE42B6" w:rsidRPr="00F4616C">
              <w:t/>
            </w:r>
            <w:r w:rsidR="00DC080D" w:rsidRPr="00F4616C">
              <w:t/>
            </w:r>
            <w:r w:rsidRPr="00F4616C">
              <w:t/>
            </w:r>
            <w:r w:rsidR="001B1943" w:rsidRPr="001B1943">
              <w:t/>
            </w:r>
            <w:r w:rsidRPr="00F4616C">
              <w:t/>
            </w:r>
          </w:p>
          <w:p w14:paraId="2F56CA19" w14:textId="5BA2633C" w:rsidR="003B53D9" w:rsidRDefault="00863197" w:rsidP="00053A13">
            <w:pPr>
              <w:spacing w:before="120" w:after="120"/>
              <w:ind w:left="2031"/>
              <w:jc w:val="center"/>
              <w:rPr>
                <w:b/>
              </w:rPr>
            </w:pPr>
            <w:r w:rsidRPr="00F4616C">
              <w:rPr>
                <w:b/>
              </w:rPr>
              <w:tab/>
            </w:r>
            <w:r w:rsidR="00AB215B" w:rsidRPr="00F4616C">
              <w:rPr>
                <w:b/>
                <w:noProof/>
              </w:rPr>
              <w:drawing>
                <wp:anchor distT="0" distB="0" distL="114300" distR="114300" simplePos="0" relativeHeight="251666944" behindDoc="0" locked="0" layoutInCell="1" allowOverlap="1" wp14:anchorId="43C0D9E8" wp14:editId="333B3787">
                  <wp:simplePos x="0" y="0"/>
                  <wp:positionH relativeFrom="column">
                    <wp:posOffset>1850390</wp:posOffset>
                  </wp:positionH>
                  <wp:positionV relativeFrom="paragraph">
                    <wp:posOffset>433705</wp:posOffset>
                  </wp:positionV>
                  <wp:extent cx="1128395" cy="633095"/>
                  <wp:effectExtent l="0" t="0" r="0" b="0"/>
                  <wp:wrapTopAndBottom/>
                  <wp:docPr id="12"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8395"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003B53D9" w:rsidRPr="00F4616C">
              <w:rPr>
                <w:b/>
              </w:rPr>
              <w:t>PHÓ TRƯỞNG PHÒNG</w:t>
            </w:r>
          </w:p>
          <w:p w14:paraId="6101A7C2" w14:textId="77777777" w:rsidR="00AB215B" w:rsidRPr="00F4616C" w:rsidRDefault="00AB215B" w:rsidP="00053A13">
            <w:pPr>
              <w:spacing w:before="120" w:after="120"/>
              <w:ind w:left="2031"/>
              <w:jc w:val="center"/>
              <w:rPr>
                <w:b/>
              </w:rPr>
            </w:pPr>
          </w:p>
          <w:p w14:paraId="0BF6C810" w14:textId="37A3D7E7" w:rsidR="00E50C25" w:rsidRPr="00F4616C" w:rsidRDefault="00863197" w:rsidP="00053A13">
            <w:pPr>
              <w:spacing w:before="120" w:after="120"/>
              <w:ind w:left="2031"/>
              <w:jc w:val="center"/>
              <w:rPr>
                <w:i/>
              </w:rPr>
            </w:pPr>
            <w:r w:rsidRPr="00F4616C">
              <w:rPr>
                <w:b/>
              </w:rPr>
              <w:tab/>
            </w:r>
            <w:r w:rsidR="00E50C25" w:rsidRPr="00F4616C">
              <w:rPr>
                <w:b/>
              </w:rPr>
              <w:t>Nttt Phó Trưởng Phòng</w:t>
            </w:r>
          </w:p>
        </w:tc>
        <w:tc>
          <w:tcPr>
            <w:tcW w:w="2947" w:type="dxa"/>
            <w:vMerge/>
          </w:tcPr>
          <w:p w14:paraId="1565D838" w14:textId="77777777" w:rsidR="00E50C25" w:rsidRPr="00F4616C" w:rsidRDefault="00E50C25" w:rsidP="00E50C25">
            <w:pPr>
              <w:spacing w:before="120" w:after="120"/>
            </w:pPr>
          </w:p>
        </w:tc>
      </w:tr>
      <w:tr w:rsidR="000E0D27" w:rsidRPr="00F4616C" w14:paraId="62960E2C" w14:textId="77777777" w:rsidTr="00F4616C">
        <w:trPr>
          <w:trHeight w:val="57"/>
        </w:trPr>
        <w:tc>
          <w:tcPr>
            <w:tcW w:w="450" w:type="dxa"/>
          </w:tcPr>
          <w:p w14:paraId="5D1C0FCF" w14:textId="1B5C64AD" w:rsidR="000E0D27" w:rsidRPr="00F4616C" w:rsidRDefault="000E0D27" w:rsidP="000E0D27">
            <w:pPr>
              <w:spacing w:before="120" w:after="120"/>
              <w:jc w:val="center"/>
              <w:rPr>
                <w:b/>
              </w:rPr>
            </w:pPr>
            <w:r w:rsidRPr="00F4616C">
              <w:rPr>
                <w:b/>
              </w:rPr>
              <w:t>6.</w:t>
            </w:r>
          </w:p>
        </w:tc>
        <w:tc>
          <w:tcPr>
            <w:tcW w:w="5693" w:type="dxa"/>
          </w:tcPr>
          <w:p w14:paraId="53367201" w14:textId="778C3F57" w:rsidR="000E0D27" w:rsidRPr="00F4616C" w:rsidRDefault="000E0D27" w:rsidP="000E0D27">
            <w:pPr>
              <w:spacing w:before="120" w:after="120"/>
              <w:rPr>
                <w:b/>
                <w:spacing w:val="-6"/>
              </w:rPr>
            </w:pPr>
            <w:r w:rsidRPr="00F4616C">
              <w:rPr>
                <w:b/>
              </w:rPr>
              <w:t xml:space="preserve">Ý KIẾN CỦA </w:t>
            </w:r>
            <w:r w:rsidRPr="00F4616C">
              <w:rPr>
                <w:b/>
                <w:spacing w:val="-6"/>
              </w:rPr>
              <w:t>LÃNH ĐẠO PHÒNG</w:t>
            </w:r>
            <w:r w:rsidR="000729B2">
              <w:rPr>
                <w:b/>
                <w:spacing w:val="-6"/>
              </w:rPr>
              <w:t/>
            </w:r>
            <w:r w:rsidRPr="00F4616C">
              <w:rPr>
                <w:b/>
                <w:spacing w:val="-6"/>
              </w:rPr>
              <w:t/>
            </w:r>
          </w:p>
          <w:p w14:paraId="6AC07570" w14:textId="3B358053" w:rsidR="000E0D27" w:rsidRPr="00F4616C" w:rsidRDefault="000E0D27" w:rsidP="000E0D27">
            <w:pPr>
              <w:spacing w:before="120" w:after="120"/>
              <w:rPr>
                <w:b/>
              </w:rPr>
            </w:pPr>
            <w:r w:rsidRPr="00F4616C">
              <w:t/>
            </w:r>
            <w:r w:rsidR="000729B2">
              <w:t/>
            </w:r>
            <w:r w:rsidRPr="00F4616C">
              <w:t/>
            </w:r>
            <w:r w:rsidRPr="001B1943">
              <w:t/>
            </w:r>
            <w:r w:rsidRPr="00F4616C">
              <w:t/>
            </w:r>
          </w:p>
          <w:p w14:paraId="135E5F4E" w14:textId="69EBAE12" w:rsidR="000E0D27" w:rsidRDefault="000E0D27" w:rsidP="000E0D27">
            <w:pPr>
              <w:spacing w:before="120" w:after="120"/>
              <w:ind w:left="2031"/>
              <w:jc w:val="center"/>
              <w:rPr>
                <w:b/>
              </w:rPr>
            </w:pPr>
            <w:r w:rsidRPr="00F4616C">
              <w:rPr>
                <w:b/>
              </w:rPr>
              <w:tab/>
            </w:r>
            <w:r w:rsidRPr="00F4616C">
              <w:rPr>
                <w:b/>
                <w:noProof/>
              </w:rPr>
              <w:drawing>
                <wp:anchor distT="0" distB="0" distL="114300" distR="114300" simplePos="0" relativeHeight="251675136" behindDoc="0" locked="0" layoutInCell="1" allowOverlap="1" wp14:anchorId="3D061501" wp14:editId="2D608EB2">
                  <wp:simplePos x="0" y="0"/>
                  <wp:positionH relativeFrom="column">
                    <wp:posOffset>1859915</wp:posOffset>
                  </wp:positionH>
                  <wp:positionV relativeFrom="paragraph">
                    <wp:posOffset>428625</wp:posOffset>
                  </wp:positionV>
                  <wp:extent cx="1128395" cy="633095"/>
                  <wp:effectExtent l="0" t="0" r="0" b="0"/>
                  <wp:wrapTopAndBottom/>
                  <wp:docPr id="3"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8395"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616C">
              <w:rPr>
                <w:b/>
              </w:rPr>
              <w:t>TRƯỞNG PHÒNG</w:t>
            </w:r>
            <w:r w:rsidR="000729B2">
              <w:rPr>
                <w:b/>
              </w:rPr>
              <w:t/>
            </w:r>
            <w:r w:rsidRPr="00F4616C">
              <w:rPr>
                <w:b/>
              </w:rPr>
              <w:t/>
            </w:r>
          </w:p>
          <w:p w14:paraId="267AED1C" w14:textId="77777777" w:rsidR="000E0D27" w:rsidRPr="00F4616C" w:rsidRDefault="000E0D27" w:rsidP="000E0D27">
            <w:pPr>
              <w:spacing w:before="120" w:after="120"/>
              <w:ind w:left="2031"/>
              <w:jc w:val="center"/>
              <w:rPr>
                <w:b/>
              </w:rPr>
            </w:pPr>
          </w:p>
          <w:p w14:paraId="189769B8" w14:textId="49DE6057" w:rsidR="000E0D27" w:rsidRPr="00F4616C" w:rsidRDefault="000E0D27" w:rsidP="00F4598B">
            <w:pPr>
              <w:spacing w:before="120" w:after="120"/>
              <w:ind w:left="1966"/>
              <w:jc w:val="center"/>
              <w:rPr>
                <w:b/>
              </w:rPr>
            </w:pPr>
            <w:r w:rsidRPr="00F4616C">
              <w:rPr>
                <w:b/>
              </w:rPr>
              <w:t>Nttt Trưởng Phòng</w:t>
            </w:r>
            <w:r w:rsidR="000729B2">
              <w:rPr>
                <w:b/>
              </w:rPr>
              <w:t/>
            </w:r>
            <w:r w:rsidRPr="00F4616C">
              <w:rPr>
                <w:b/>
              </w:rPr>
              <w:t/>
            </w:r>
          </w:p>
        </w:tc>
        <w:tc>
          <w:tcPr>
            <w:tcW w:w="2947" w:type="dxa"/>
            <w:vMerge/>
          </w:tcPr>
          <w:p w14:paraId="03BF7271" w14:textId="77777777" w:rsidR="000E0D27" w:rsidRPr="00F4616C" w:rsidRDefault="000E0D27" w:rsidP="000E0D27">
            <w:pPr>
              <w:spacing w:before="120" w:after="120"/>
            </w:pPr>
          </w:p>
        </w:tc>
      </w:tr>
      <w:tr w:rsidR="000E0D27" w:rsidRPr="00F4616C" w14:paraId="1CD93C19" w14:textId="77777777" w:rsidTr="00F4616C">
        <w:trPr>
          <w:trHeight w:val="57"/>
        </w:trPr>
        <w:tc>
          <w:tcPr>
            <w:tcW w:w="450" w:type="dxa"/>
          </w:tcPr>
          <w:p w14:paraId="3ACD8485" w14:textId="7B4A34BF" w:rsidR="000E0D27" w:rsidRPr="00F4616C" w:rsidRDefault="000E0D27" w:rsidP="000E0D27">
            <w:pPr>
              <w:spacing w:before="120" w:after="120"/>
              <w:jc w:val="center"/>
              <w:rPr>
                <w:b/>
              </w:rPr>
            </w:pPr>
            <w:r>
              <w:rPr>
                <w:b/>
              </w:rPr>
              <w:t>7</w:t>
            </w:r>
            <w:r w:rsidRPr="00F4616C">
              <w:rPr>
                <w:b/>
              </w:rPr>
              <w:t>.</w:t>
            </w:r>
          </w:p>
        </w:tc>
        <w:tc>
          <w:tcPr>
            <w:tcW w:w="5693" w:type="dxa"/>
          </w:tcPr>
          <w:p w14:paraId="7961B02A" w14:textId="0A745328" w:rsidR="000E0D27" w:rsidRPr="00F4616C" w:rsidRDefault="000E0D27" w:rsidP="000E0D27">
            <w:pPr>
              <w:spacing w:before="120" w:after="120"/>
              <w:rPr>
                <w:b/>
                <w:spacing w:val="-6"/>
              </w:rPr>
            </w:pPr>
            <w:r w:rsidRPr="00F4616C">
              <w:rPr>
                <w:b/>
              </w:rPr>
              <w:t xml:space="preserve">Ý KIẾN CỦA </w:t>
            </w:r>
            <w:r w:rsidRPr="00F4616C">
              <w:rPr>
                <w:b/>
                <w:spacing w:val="-6"/>
              </w:rPr>
              <w:t>LÃNH ĐẠO PHÒNG</w:t>
            </w:r>
            <w:r>
              <w:rPr>
                <w:b/>
                <w:spacing w:val="-6"/>
              </w:rPr>
              <w:t/>
            </w:r>
            <w:r w:rsidRPr="00F4616C">
              <w:rPr>
                <w:b/>
                <w:spacing w:val="-6"/>
              </w:rPr>
              <w:t/>
            </w:r>
          </w:p>
          <w:p w14:paraId="177EEE3F" w14:textId="5E7F9D4C" w:rsidR="000E0D27" w:rsidRPr="00F4616C" w:rsidRDefault="000E0D27" w:rsidP="000E0D27">
            <w:pPr>
              <w:spacing w:before="120" w:after="120"/>
              <w:rPr>
                <w:b/>
              </w:rPr>
            </w:pPr>
            <w:r w:rsidRPr="00F4616C">
              <w:t/>
            </w:r>
            <w:r>
              <w:t/>
            </w:r>
            <w:r w:rsidRPr="00F4616C">
              <w:t/>
            </w:r>
            <w:r w:rsidRPr="001B1943">
              <w:t/>
            </w:r>
            <w:r w:rsidRPr="00F4616C">
              <w:t/>
            </w:r>
          </w:p>
          <w:p w14:paraId="3E0DA3E1" w14:textId="58B7BB0A" w:rsidR="000E0D27" w:rsidRDefault="000E0D27" w:rsidP="000E0D27">
            <w:pPr>
              <w:spacing w:before="120" w:after="120"/>
              <w:ind w:left="2031"/>
              <w:jc w:val="center"/>
              <w:rPr>
                <w:b/>
              </w:rPr>
            </w:pPr>
            <w:r w:rsidRPr="00F4616C">
              <w:rPr>
                <w:b/>
              </w:rPr>
              <w:tab/>
            </w:r>
            <w:r w:rsidRPr="00F4616C">
              <w:rPr>
                <w:b/>
                <w:noProof/>
              </w:rPr>
              <w:drawing>
                <wp:anchor distT="0" distB="0" distL="114300" distR="114300" simplePos="0" relativeHeight="251672064" behindDoc="0" locked="0" layoutInCell="1" allowOverlap="1" wp14:anchorId="42EAE051" wp14:editId="79F0A891">
                  <wp:simplePos x="0" y="0"/>
                  <wp:positionH relativeFrom="column">
                    <wp:posOffset>1859915</wp:posOffset>
                  </wp:positionH>
                  <wp:positionV relativeFrom="paragraph">
                    <wp:posOffset>428625</wp:posOffset>
                  </wp:positionV>
                  <wp:extent cx="1128395" cy="633095"/>
                  <wp:effectExtent l="0" t="0" r="0" b="0"/>
                  <wp:wrapTopAndBottom/>
                  <wp:docPr id="13"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8395"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616C">
              <w:rPr>
                <w:b/>
              </w:rPr>
              <w:t>TRƯỞNG PHÒNG</w:t>
            </w:r>
            <w:r>
              <w:rPr>
                <w:b/>
              </w:rPr>
              <w:t/>
            </w:r>
            <w:r w:rsidRPr="00F4616C">
              <w:rPr>
                <w:b/>
              </w:rPr>
              <w:t/>
            </w:r>
          </w:p>
          <w:p w14:paraId="097D2429" w14:textId="77777777" w:rsidR="000E0D27" w:rsidRPr="00F4616C" w:rsidRDefault="000E0D27" w:rsidP="000E0D27">
            <w:pPr>
              <w:spacing w:before="120" w:after="120"/>
              <w:ind w:left="2031"/>
              <w:jc w:val="center"/>
              <w:rPr>
                <w:b/>
              </w:rPr>
            </w:pPr>
          </w:p>
          <w:p w14:paraId="0950A1ED" w14:textId="59A0A278" w:rsidR="000E0D27" w:rsidRPr="00F4616C" w:rsidRDefault="000E0D27" w:rsidP="000E0D27">
            <w:pPr>
              <w:spacing w:before="120" w:after="120"/>
              <w:ind w:left="2031"/>
              <w:jc w:val="center"/>
              <w:rPr>
                <w:b/>
              </w:rPr>
            </w:pPr>
            <w:r w:rsidRPr="00F4616C">
              <w:rPr>
                <w:b/>
              </w:rPr>
              <w:tab/>
              <w:t>Thùy Ninh Trưởng Phòng</w:t>
            </w:r>
            <w:r>
              <w:rPr>
                <w:b/>
              </w:rPr>
              <w:t/>
            </w:r>
            <w:r w:rsidRPr="00F4616C">
              <w:rPr>
                <w:b/>
              </w:rPr>
              <w:t/>
            </w:r>
          </w:p>
        </w:tc>
        <w:tc>
          <w:tcPr>
            <w:tcW w:w="2947" w:type="dxa"/>
            <w:vMerge/>
          </w:tcPr>
          <w:p w14:paraId="7560C7AD" w14:textId="77777777" w:rsidR="000E0D27" w:rsidRPr="00F4616C" w:rsidRDefault="000E0D27" w:rsidP="000E0D27">
            <w:pPr>
              <w:spacing w:before="120" w:after="120"/>
            </w:pPr>
          </w:p>
        </w:tc>
      </w:tr>
    </w:tbl>
    <w:p w14:paraId="0972AC96" w14:textId="77777777" w:rsidR="00E50C25" w:rsidRPr="00F4616C" w:rsidRDefault="00E50C25" w:rsidP="00E50C25">
      <w:pPr>
        <w:pStyle w:val="ListParagraph"/>
        <w:tabs>
          <w:tab w:val="left" w:pos="270"/>
          <w:tab w:val="left" w:pos="450"/>
        </w:tabs>
        <w:ind w:left="0" w:firstLine="270"/>
        <w:jc w:val="both"/>
      </w:pPr>
    </w:p>
    <w:sectPr w:rsidR="00E50C25" w:rsidRPr="00F4616C" w:rsidSect="00E50C25">
      <w:pgSz w:w="11909" w:h="16834" w:code="9"/>
      <w:pgMar w:top="1418" w:right="851" w:bottom="1134" w:left="198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708E7" w14:textId="77777777" w:rsidR="00417335" w:rsidRDefault="00417335">
      <w:r>
        <w:separator/>
      </w:r>
    </w:p>
  </w:endnote>
  <w:endnote w:type="continuationSeparator" w:id="0">
    <w:p w14:paraId="4FFB94AC" w14:textId="77777777" w:rsidR="00417335" w:rsidRDefault="00417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782F9" w14:textId="77777777" w:rsidR="00417335" w:rsidRDefault="00417335">
      <w:r>
        <w:separator/>
      </w:r>
    </w:p>
  </w:footnote>
  <w:footnote w:type="continuationSeparator" w:id="0">
    <w:p w14:paraId="04BD3753" w14:textId="77777777" w:rsidR="00417335" w:rsidRDefault="00417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A21"/>
    <w:multiLevelType w:val="hybridMultilevel"/>
    <w:tmpl w:val="D00C1ADE"/>
    <w:lvl w:ilvl="0" w:tplc="3D287E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15CBE"/>
    <w:multiLevelType w:val="hybridMultilevel"/>
    <w:tmpl w:val="21F077F6"/>
    <w:lvl w:ilvl="0" w:tplc="1DC8C0EA">
      <w:start w:val="2"/>
      <w:numFmt w:val="bullet"/>
      <w:lvlText w:val="-"/>
      <w:lvlJc w:val="left"/>
      <w:pPr>
        <w:ind w:left="720" w:hanging="360"/>
      </w:pPr>
      <w:rPr>
        <w:rFonts w:ascii="Times New Roman" w:eastAsia="Times New Roman" w:hAnsi="Times New Roman" w:cs="Times New Roman" w:hint="default"/>
        <w:u w:val="none"/>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B074D90"/>
    <w:multiLevelType w:val="multilevel"/>
    <w:tmpl w:val="5A8076FC"/>
    <w:lvl w:ilvl="0">
      <w:start w:val="1"/>
      <w:numFmt w:val="decimal"/>
      <w:lvlText w:val="%1."/>
      <w:lvlJc w:val="left"/>
      <w:pPr>
        <w:ind w:left="1145" w:hanging="360"/>
      </w:pPr>
      <w:rPr>
        <w:rFonts w:hint="default"/>
        <w:b/>
      </w:rPr>
    </w:lvl>
    <w:lvl w:ilvl="1">
      <w:start w:val="1"/>
      <w:numFmt w:val="decimal"/>
      <w:isLgl/>
      <w:lvlText w:val="%1.%2"/>
      <w:lvlJc w:val="left"/>
      <w:pPr>
        <w:ind w:left="1460" w:hanging="675"/>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865" w:hanging="108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2225" w:hanging="144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585" w:hanging="1800"/>
      </w:pPr>
      <w:rPr>
        <w:rFonts w:hint="default"/>
      </w:rPr>
    </w:lvl>
    <w:lvl w:ilvl="8">
      <w:start w:val="1"/>
      <w:numFmt w:val="decimal"/>
      <w:isLgl/>
      <w:lvlText w:val="%1.%2.%3.%4.%5.%6.%7.%8.%9"/>
      <w:lvlJc w:val="left"/>
      <w:pPr>
        <w:ind w:left="2945" w:hanging="2160"/>
      </w:pPr>
      <w:rPr>
        <w:rFonts w:hint="default"/>
      </w:rPr>
    </w:lvl>
  </w:abstractNum>
  <w:abstractNum w:abstractNumId="3" w15:restartNumberingAfterBreak="0">
    <w:nsid w:val="1BB101FD"/>
    <w:multiLevelType w:val="hybridMultilevel"/>
    <w:tmpl w:val="E7DECA44"/>
    <w:lvl w:ilvl="0" w:tplc="06D0B7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B675A"/>
    <w:multiLevelType w:val="hybridMultilevel"/>
    <w:tmpl w:val="F62C90B2"/>
    <w:lvl w:ilvl="0" w:tplc="FC5CE5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F7A2D"/>
    <w:multiLevelType w:val="hybridMultilevel"/>
    <w:tmpl w:val="E0CCB1C4"/>
    <w:lvl w:ilvl="0" w:tplc="47248C2C">
      <w:start w:val="1"/>
      <w:numFmt w:val="decimal"/>
      <w:lvlText w:val="%1."/>
      <w:lvlJc w:val="left"/>
      <w:pPr>
        <w:ind w:left="262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72675"/>
    <w:multiLevelType w:val="hybridMultilevel"/>
    <w:tmpl w:val="0C963ACA"/>
    <w:lvl w:ilvl="0" w:tplc="1DBE7CC8">
      <w:start w:val="4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9546CE"/>
    <w:multiLevelType w:val="hybridMultilevel"/>
    <w:tmpl w:val="F5DA5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C3E98"/>
    <w:multiLevelType w:val="hybridMultilevel"/>
    <w:tmpl w:val="2A14899E"/>
    <w:lvl w:ilvl="0" w:tplc="06D0B7E2">
      <w:start w:val="2"/>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A60998"/>
    <w:multiLevelType w:val="hybridMultilevel"/>
    <w:tmpl w:val="213EAD3E"/>
    <w:lvl w:ilvl="0" w:tplc="1DC8C0EA">
      <w:start w:val="2"/>
      <w:numFmt w:val="bullet"/>
      <w:lvlText w:val="-"/>
      <w:lvlJc w:val="left"/>
      <w:pPr>
        <w:ind w:left="360" w:hanging="360"/>
      </w:pPr>
      <w:rPr>
        <w:rFonts w:ascii="Times New Roman" w:eastAsia="Times New Roman" w:hAnsi="Times New Roman" w:cs="Times New Roman" w:hint="default"/>
        <w:u w:val="none"/>
      </w:rPr>
    </w:lvl>
    <w:lvl w:ilvl="1" w:tplc="042A0019">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0" w15:restartNumberingAfterBreak="0">
    <w:nsid w:val="41D00427"/>
    <w:multiLevelType w:val="hybridMultilevel"/>
    <w:tmpl w:val="1C0A0DF0"/>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573007E0"/>
    <w:multiLevelType w:val="hybridMultilevel"/>
    <w:tmpl w:val="157A2736"/>
    <w:lvl w:ilvl="0" w:tplc="8E245C6A">
      <w:start w:val="1"/>
      <w:numFmt w:val="decimal"/>
      <w:lvlText w:val="%1."/>
      <w:lvlJc w:val="left"/>
      <w:pPr>
        <w:ind w:left="45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5C6C610E"/>
    <w:multiLevelType w:val="multilevel"/>
    <w:tmpl w:val="BDE2FFBA"/>
    <w:lvl w:ilvl="0">
      <w:start w:val="1"/>
      <w:numFmt w:val="upperRoman"/>
      <w:lvlText w:val="%1."/>
      <w:lvlJc w:val="left"/>
      <w:pPr>
        <w:ind w:left="3054" w:hanging="360"/>
      </w:pPr>
      <w:rPr>
        <w:rFonts w:hint="default"/>
      </w:rPr>
    </w:lvl>
    <w:lvl w:ilvl="1">
      <w:start w:val="1"/>
      <w:numFmt w:val="decimal"/>
      <w:isLgl/>
      <w:lvlText w:val="%1.%2."/>
      <w:lvlJc w:val="left"/>
      <w:pPr>
        <w:ind w:left="1788" w:hanging="720"/>
      </w:pPr>
      <w:rPr>
        <w:rFonts w:hint="default"/>
        <w:b/>
        <w:i/>
      </w:rPr>
    </w:lvl>
    <w:lvl w:ilvl="2">
      <w:start w:val="1"/>
      <w:numFmt w:val="decimal"/>
      <w:isLgl/>
      <w:lvlText w:val="%1.%2.%3."/>
      <w:lvlJc w:val="left"/>
      <w:pPr>
        <w:ind w:left="1788" w:hanging="720"/>
      </w:pPr>
      <w:rPr>
        <w:rFonts w:hint="default"/>
        <w:i/>
      </w:rPr>
    </w:lvl>
    <w:lvl w:ilvl="3">
      <w:start w:val="1"/>
      <w:numFmt w:val="decimal"/>
      <w:isLgl/>
      <w:lvlText w:val="%1.%2.%3.%4."/>
      <w:lvlJc w:val="left"/>
      <w:pPr>
        <w:ind w:left="2148" w:hanging="1080"/>
      </w:pPr>
      <w:rPr>
        <w:rFonts w:hint="default"/>
        <w:i/>
      </w:rPr>
    </w:lvl>
    <w:lvl w:ilvl="4">
      <w:start w:val="1"/>
      <w:numFmt w:val="decimal"/>
      <w:isLgl/>
      <w:lvlText w:val="%1.%2.%3.%4.%5."/>
      <w:lvlJc w:val="left"/>
      <w:pPr>
        <w:ind w:left="2148" w:hanging="1080"/>
      </w:pPr>
      <w:rPr>
        <w:rFonts w:hint="default"/>
        <w:i/>
      </w:rPr>
    </w:lvl>
    <w:lvl w:ilvl="5">
      <w:start w:val="1"/>
      <w:numFmt w:val="decimal"/>
      <w:isLgl/>
      <w:lvlText w:val="%1.%2.%3.%4.%5.%6."/>
      <w:lvlJc w:val="left"/>
      <w:pPr>
        <w:ind w:left="2508" w:hanging="1440"/>
      </w:pPr>
      <w:rPr>
        <w:rFonts w:hint="default"/>
        <w:i/>
      </w:rPr>
    </w:lvl>
    <w:lvl w:ilvl="6">
      <w:start w:val="1"/>
      <w:numFmt w:val="decimal"/>
      <w:isLgl/>
      <w:lvlText w:val="%1.%2.%3.%4.%5.%6.%7."/>
      <w:lvlJc w:val="left"/>
      <w:pPr>
        <w:ind w:left="2868" w:hanging="1800"/>
      </w:pPr>
      <w:rPr>
        <w:rFonts w:hint="default"/>
        <w:i/>
      </w:rPr>
    </w:lvl>
    <w:lvl w:ilvl="7">
      <w:start w:val="1"/>
      <w:numFmt w:val="decimal"/>
      <w:isLgl/>
      <w:lvlText w:val="%1.%2.%3.%4.%5.%6.%7.%8."/>
      <w:lvlJc w:val="left"/>
      <w:pPr>
        <w:ind w:left="2868" w:hanging="1800"/>
      </w:pPr>
      <w:rPr>
        <w:rFonts w:hint="default"/>
        <w:i/>
      </w:rPr>
    </w:lvl>
    <w:lvl w:ilvl="8">
      <w:start w:val="1"/>
      <w:numFmt w:val="decimal"/>
      <w:isLgl/>
      <w:lvlText w:val="%1.%2.%3.%4.%5.%6.%7.%8.%9."/>
      <w:lvlJc w:val="left"/>
      <w:pPr>
        <w:ind w:left="3228" w:hanging="2160"/>
      </w:pPr>
      <w:rPr>
        <w:rFonts w:hint="default"/>
        <w:i/>
      </w:rPr>
    </w:lvl>
  </w:abstractNum>
  <w:abstractNum w:abstractNumId="13" w15:restartNumberingAfterBreak="0">
    <w:nsid w:val="5F7C5779"/>
    <w:multiLevelType w:val="hybridMultilevel"/>
    <w:tmpl w:val="B010D964"/>
    <w:lvl w:ilvl="0" w:tplc="7D5E1644">
      <w:start w:val="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CF57BF"/>
    <w:multiLevelType w:val="hybridMultilevel"/>
    <w:tmpl w:val="D700D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1B1970"/>
    <w:multiLevelType w:val="multilevel"/>
    <w:tmpl w:val="EDCE9F10"/>
    <w:lvl w:ilvl="0">
      <w:start w:val="1"/>
      <w:numFmt w:val="decimal"/>
      <w:lvlText w:val="%1."/>
      <w:lvlJc w:val="left"/>
      <w:pPr>
        <w:ind w:left="720" w:hanging="360"/>
      </w:pPr>
      <w:rPr>
        <w:rFonts w:hint="default"/>
        <w:color w:val="auto"/>
      </w:rPr>
    </w:lvl>
    <w:lvl w:ilvl="1">
      <w:start w:val="10"/>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6923371D"/>
    <w:multiLevelType w:val="hybridMultilevel"/>
    <w:tmpl w:val="180E2926"/>
    <w:lvl w:ilvl="0" w:tplc="3880E5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0439BD"/>
    <w:multiLevelType w:val="hybridMultilevel"/>
    <w:tmpl w:val="D8B2BAC4"/>
    <w:lvl w:ilvl="0" w:tplc="933AA4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062F65"/>
    <w:multiLevelType w:val="hybridMultilevel"/>
    <w:tmpl w:val="F28C9C64"/>
    <w:lvl w:ilvl="0" w:tplc="187A6C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4912295">
    <w:abstractNumId w:val="12"/>
  </w:num>
  <w:num w:numId="2" w16cid:durableId="976566131">
    <w:abstractNumId w:val="15"/>
  </w:num>
  <w:num w:numId="3" w16cid:durableId="667682012">
    <w:abstractNumId w:val="0"/>
  </w:num>
  <w:num w:numId="4" w16cid:durableId="974020283">
    <w:abstractNumId w:val="6"/>
  </w:num>
  <w:num w:numId="5" w16cid:durableId="1191723449">
    <w:abstractNumId w:val="17"/>
  </w:num>
  <w:num w:numId="6" w16cid:durableId="1222910237">
    <w:abstractNumId w:val="13"/>
  </w:num>
  <w:num w:numId="7" w16cid:durableId="396048280">
    <w:abstractNumId w:val="4"/>
  </w:num>
  <w:num w:numId="8" w16cid:durableId="2075739074">
    <w:abstractNumId w:val="14"/>
  </w:num>
  <w:num w:numId="9" w16cid:durableId="1183008617">
    <w:abstractNumId w:val="16"/>
  </w:num>
  <w:num w:numId="10" w16cid:durableId="772090300">
    <w:abstractNumId w:val="18"/>
  </w:num>
  <w:num w:numId="11" w16cid:durableId="1860193054">
    <w:abstractNumId w:val="10"/>
  </w:num>
  <w:num w:numId="12" w16cid:durableId="31272309">
    <w:abstractNumId w:val="9"/>
  </w:num>
  <w:num w:numId="13" w16cid:durableId="714895535">
    <w:abstractNumId w:val="3"/>
  </w:num>
  <w:num w:numId="14" w16cid:durableId="197859197">
    <w:abstractNumId w:val="1"/>
  </w:num>
  <w:num w:numId="15" w16cid:durableId="2145854413">
    <w:abstractNumId w:val="8"/>
  </w:num>
  <w:num w:numId="16" w16cid:durableId="405224649">
    <w:abstractNumId w:val="11"/>
  </w:num>
  <w:num w:numId="17" w16cid:durableId="1069841817">
    <w:abstractNumId w:val="2"/>
  </w:num>
  <w:num w:numId="18" w16cid:durableId="1150050655">
    <w:abstractNumId w:val="5"/>
  </w:num>
  <w:num w:numId="19" w16cid:durableId="16408426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C3C"/>
    <w:rsid w:val="0000342F"/>
    <w:rsid w:val="00006122"/>
    <w:rsid w:val="000062FD"/>
    <w:rsid w:val="0001320C"/>
    <w:rsid w:val="00013D76"/>
    <w:rsid w:val="000140A5"/>
    <w:rsid w:val="000140F4"/>
    <w:rsid w:val="00015037"/>
    <w:rsid w:val="000157FE"/>
    <w:rsid w:val="0002155D"/>
    <w:rsid w:val="00021BA6"/>
    <w:rsid w:val="00026254"/>
    <w:rsid w:val="00027CFD"/>
    <w:rsid w:val="00033F04"/>
    <w:rsid w:val="00033FEE"/>
    <w:rsid w:val="0003645D"/>
    <w:rsid w:val="000368D1"/>
    <w:rsid w:val="00053A13"/>
    <w:rsid w:val="00060FE6"/>
    <w:rsid w:val="00062A5D"/>
    <w:rsid w:val="000729B2"/>
    <w:rsid w:val="00073518"/>
    <w:rsid w:val="00076371"/>
    <w:rsid w:val="0007672E"/>
    <w:rsid w:val="000774CC"/>
    <w:rsid w:val="00080244"/>
    <w:rsid w:val="0008031B"/>
    <w:rsid w:val="00080ED7"/>
    <w:rsid w:val="000830C5"/>
    <w:rsid w:val="00087897"/>
    <w:rsid w:val="00092E7E"/>
    <w:rsid w:val="000A451F"/>
    <w:rsid w:val="000A565A"/>
    <w:rsid w:val="000A6F4F"/>
    <w:rsid w:val="000B2D0F"/>
    <w:rsid w:val="000B39A6"/>
    <w:rsid w:val="000B3F28"/>
    <w:rsid w:val="000B448F"/>
    <w:rsid w:val="000B500A"/>
    <w:rsid w:val="000C0F39"/>
    <w:rsid w:val="000C30DA"/>
    <w:rsid w:val="000C3C81"/>
    <w:rsid w:val="000C5DAC"/>
    <w:rsid w:val="000C5E01"/>
    <w:rsid w:val="000D3AF4"/>
    <w:rsid w:val="000D424E"/>
    <w:rsid w:val="000D562F"/>
    <w:rsid w:val="000E0705"/>
    <w:rsid w:val="000E0D27"/>
    <w:rsid w:val="000E4940"/>
    <w:rsid w:val="000E782D"/>
    <w:rsid w:val="000E7F83"/>
    <w:rsid w:val="000F4377"/>
    <w:rsid w:val="000F5DFF"/>
    <w:rsid w:val="000F67D9"/>
    <w:rsid w:val="000F7243"/>
    <w:rsid w:val="00104EC7"/>
    <w:rsid w:val="00105C31"/>
    <w:rsid w:val="00120B7B"/>
    <w:rsid w:val="00123F58"/>
    <w:rsid w:val="00124044"/>
    <w:rsid w:val="00127531"/>
    <w:rsid w:val="0013111C"/>
    <w:rsid w:val="00131194"/>
    <w:rsid w:val="001311B5"/>
    <w:rsid w:val="00132FA4"/>
    <w:rsid w:val="00135A9D"/>
    <w:rsid w:val="001470E3"/>
    <w:rsid w:val="001475B1"/>
    <w:rsid w:val="00151A95"/>
    <w:rsid w:val="001568C2"/>
    <w:rsid w:val="00156BD8"/>
    <w:rsid w:val="001574F3"/>
    <w:rsid w:val="00157754"/>
    <w:rsid w:val="00157CB0"/>
    <w:rsid w:val="0016455D"/>
    <w:rsid w:val="00172D7B"/>
    <w:rsid w:val="00176734"/>
    <w:rsid w:val="0018390D"/>
    <w:rsid w:val="00186775"/>
    <w:rsid w:val="00186F99"/>
    <w:rsid w:val="001A028E"/>
    <w:rsid w:val="001A0DB7"/>
    <w:rsid w:val="001B057B"/>
    <w:rsid w:val="001B0A61"/>
    <w:rsid w:val="001B1943"/>
    <w:rsid w:val="001B2F97"/>
    <w:rsid w:val="001B3D5F"/>
    <w:rsid w:val="001B5DE0"/>
    <w:rsid w:val="001B66D2"/>
    <w:rsid w:val="001B7538"/>
    <w:rsid w:val="001B7B39"/>
    <w:rsid w:val="001C1C5F"/>
    <w:rsid w:val="001C2DDB"/>
    <w:rsid w:val="001C6BC0"/>
    <w:rsid w:val="001C7A64"/>
    <w:rsid w:val="001D2C8D"/>
    <w:rsid w:val="001D4C6C"/>
    <w:rsid w:val="001D5682"/>
    <w:rsid w:val="001E35A8"/>
    <w:rsid w:val="001E4F6F"/>
    <w:rsid w:val="001E6863"/>
    <w:rsid w:val="001F3CB0"/>
    <w:rsid w:val="001F5F1F"/>
    <w:rsid w:val="00200EF1"/>
    <w:rsid w:val="002036F0"/>
    <w:rsid w:val="002043B9"/>
    <w:rsid w:val="00205FA2"/>
    <w:rsid w:val="002107F0"/>
    <w:rsid w:val="00222802"/>
    <w:rsid w:val="00231344"/>
    <w:rsid w:val="00234051"/>
    <w:rsid w:val="002347FD"/>
    <w:rsid w:val="00243DEF"/>
    <w:rsid w:val="0024477E"/>
    <w:rsid w:val="00261EA7"/>
    <w:rsid w:val="0026270E"/>
    <w:rsid w:val="00264C05"/>
    <w:rsid w:val="00266B32"/>
    <w:rsid w:val="00266E72"/>
    <w:rsid w:val="0026717D"/>
    <w:rsid w:val="002706AD"/>
    <w:rsid w:val="002722F0"/>
    <w:rsid w:val="002730A3"/>
    <w:rsid w:val="002738FF"/>
    <w:rsid w:val="00276F90"/>
    <w:rsid w:val="00280093"/>
    <w:rsid w:val="00287DA4"/>
    <w:rsid w:val="002960D0"/>
    <w:rsid w:val="002964F8"/>
    <w:rsid w:val="002A5CDB"/>
    <w:rsid w:val="002A7302"/>
    <w:rsid w:val="002B0E10"/>
    <w:rsid w:val="002B194D"/>
    <w:rsid w:val="002B3247"/>
    <w:rsid w:val="002B6E6F"/>
    <w:rsid w:val="002B768D"/>
    <w:rsid w:val="002C567C"/>
    <w:rsid w:val="002D5B5E"/>
    <w:rsid w:val="002E0C05"/>
    <w:rsid w:val="002E520B"/>
    <w:rsid w:val="002E5D4D"/>
    <w:rsid w:val="002E6335"/>
    <w:rsid w:val="002E6854"/>
    <w:rsid w:val="002E738D"/>
    <w:rsid w:val="002F192F"/>
    <w:rsid w:val="002F6A4E"/>
    <w:rsid w:val="002F6C01"/>
    <w:rsid w:val="0030087C"/>
    <w:rsid w:val="00300C5A"/>
    <w:rsid w:val="0030631F"/>
    <w:rsid w:val="003161E8"/>
    <w:rsid w:val="0031690A"/>
    <w:rsid w:val="003272CF"/>
    <w:rsid w:val="00330FAF"/>
    <w:rsid w:val="00334360"/>
    <w:rsid w:val="00334BC4"/>
    <w:rsid w:val="0034007A"/>
    <w:rsid w:val="00341CF6"/>
    <w:rsid w:val="00361E5A"/>
    <w:rsid w:val="003671E2"/>
    <w:rsid w:val="003748DB"/>
    <w:rsid w:val="0038207D"/>
    <w:rsid w:val="00382151"/>
    <w:rsid w:val="00392729"/>
    <w:rsid w:val="00394623"/>
    <w:rsid w:val="00394D07"/>
    <w:rsid w:val="003A4478"/>
    <w:rsid w:val="003A4FC2"/>
    <w:rsid w:val="003B276D"/>
    <w:rsid w:val="003B2DFD"/>
    <w:rsid w:val="003B53D9"/>
    <w:rsid w:val="003B5FBB"/>
    <w:rsid w:val="003B6881"/>
    <w:rsid w:val="003C1A05"/>
    <w:rsid w:val="003C2B7A"/>
    <w:rsid w:val="003C2B95"/>
    <w:rsid w:val="003C58D7"/>
    <w:rsid w:val="003C7E67"/>
    <w:rsid w:val="003D78E7"/>
    <w:rsid w:val="003E0075"/>
    <w:rsid w:val="003E43C5"/>
    <w:rsid w:val="003E522A"/>
    <w:rsid w:val="003E7318"/>
    <w:rsid w:val="003F3851"/>
    <w:rsid w:val="00400A2E"/>
    <w:rsid w:val="00403677"/>
    <w:rsid w:val="0040421F"/>
    <w:rsid w:val="0040486E"/>
    <w:rsid w:val="004120CB"/>
    <w:rsid w:val="00414EE2"/>
    <w:rsid w:val="00416639"/>
    <w:rsid w:val="00417335"/>
    <w:rsid w:val="00431BA6"/>
    <w:rsid w:val="00433F2D"/>
    <w:rsid w:val="00437318"/>
    <w:rsid w:val="00441690"/>
    <w:rsid w:val="004423C2"/>
    <w:rsid w:val="0045317B"/>
    <w:rsid w:val="004541CE"/>
    <w:rsid w:val="004542BD"/>
    <w:rsid w:val="0045484C"/>
    <w:rsid w:val="00455E19"/>
    <w:rsid w:val="00463C4A"/>
    <w:rsid w:val="00465357"/>
    <w:rsid w:val="00466B8D"/>
    <w:rsid w:val="0046798C"/>
    <w:rsid w:val="00470067"/>
    <w:rsid w:val="0047096F"/>
    <w:rsid w:val="00472E42"/>
    <w:rsid w:val="004745C7"/>
    <w:rsid w:val="00475CC1"/>
    <w:rsid w:val="004767BC"/>
    <w:rsid w:val="0047692A"/>
    <w:rsid w:val="004830A3"/>
    <w:rsid w:val="0048770C"/>
    <w:rsid w:val="004911F3"/>
    <w:rsid w:val="004915D4"/>
    <w:rsid w:val="00493FCD"/>
    <w:rsid w:val="00496983"/>
    <w:rsid w:val="00497A1D"/>
    <w:rsid w:val="004A0457"/>
    <w:rsid w:val="004A1B1F"/>
    <w:rsid w:val="004A4C83"/>
    <w:rsid w:val="004A7E55"/>
    <w:rsid w:val="004B3054"/>
    <w:rsid w:val="004B5C50"/>
    <w:rsid w:val="004B6EB3"/>
    <w:rsid w:val="004C69CC"/>
    <w:rsid w:val="004C7617"/>
    <w:rsid w:val="004D4464"/>
    <w:rsid w:val="004D6538"/>
    <w:rsid w:val="004D7B84"/>
    <w:rsid w:val="004E1748"/>
    <w:rsid w:val="004E2A83"/>
    <w:rsid w:val="004E417C"/>
    <w:rsid w:val="004E46FB"/>
    <w:rsid w:val="004E4B9B"/>
    <w:rsid w:val="004E6709"/>
    <w:rsid w:val="004F1B67"/>
    <w:rsid w:val="004F2939"/>
    <w:rsid w:val="005011F6"/>
    <w:rsid w:val="005032AF"/>
    <w:rsid w:val="00504F6D"/>
    <w:rsid w:val="005118D7"/>
    <w:rsid w:val="00511981"/>
    <w:rsid w:val="00515046"/>
    <w:rsid w:val="00516214"/>
    <w:rsid w:val="005205BD"/>
    <w:rsid w:val="00521884"/>
    <w:rsid w:val="005218FD"/>
    <w:rsid w:val="00524C82"/>
    <w:rsid w:val="00525BDF"/>
    <w:rsid w:val="0052706C"/>
    <w:rsid w:val="00532AF1"/>
    <w:rsid w:val="005363C1"/>
    <w:rsid w:val="00537A20"/>
    <w:rsid w:val="005416A6"/>
    <w:rsid w:val="00541E26"/>
    <w:rsid w:val="00545592"/>
    <w:rsid w:val="005501E4"/>
    <w:rsid w:val="00552637"/>
    <w:rsid w:val="005579A4"/>
    <w:rsid w:val="00557C52"/>
    <w:rsid w:val="005640C0"/>
    <w:rsid w:val="00565462"/>
    <w:rsid w:val="00570BA0"/>
    <w:rsid w:val="00576590"/>
    <w:rsid w:val="0058280E"/>
    <w:rsid w:val="005828B4"/>
    <w:rsid w:val="00585050"/>
    <w:rsid w:val="005853B6"/>
    <w:rsid w:val="0058634E"/>
    <w:rsid w:val="00590FC0"/>
    <w:rsid w:val="005934CB"/>
    <w:rsid w:val="0059399D"/>
    <w:rsid w:val="00594B58"/>
    <w:rsid w:val="00595F7F"/>
    <w:rsid w:val="005A312A"/>
    <w:rsid w:val="005A77FC"/>
    <w:rsid w:val="005B1D5B"/>
    <w:rsid w:val="005C4EA7"/>
    <w:rsid w:val="005C7138"/>
    <w:rsid w:val="005D1C0E"/>
    <w:rsid w:val="005D2FE8"/>
    <w:rsid w:val="005D4384"/>
    <w:rsid w:val="005D6ADF"/>
    <w:rsid w:val="005D7D12"/>
    <w:rsid w:val="005E04C2"/>
    <w:rsid w:val="005E112E"/>
    <w:rsid w:val="005E1216"/>
    <w:rsid w:val="005E3918"/>
    <w:rsid w:val="005E623C"/>
    <w:rsid w:val="005F3557"/>
    <w:rsid w:val="005F3861"/>
    <w:rsid w:val="005F3DBC"/>
    <w:rsid w:val="005F44DF"/>
    <w:rsid w:val="005F5147"/>
    <w:rsid w:val="005F6F30"/>
    <w:rsid w:val="0060004B"/>
    <w:rsid w:val="00600B7F"/>
    <w:rsid w:val="0061662C"/>
    <w:rsid w:val="00625176"/>
    <w:rsid w:val="006254E5"/>
    <w:rsid w:val="006271E5"/>
    <w:rsid w:val="00630F56"/>
    <w:rsid w:val="00635273"/>
    <w:rsid w:val="00635731"/>
    <w:rsid w:val="00637835"/>
    <w:rsid w:val="006444A3"/>
    <w:rsid w:val="00646BF8"/>
    <w:rsid w:val="0064742C"/>
    <w:rsid w:val="00652991"/>
    <w:rsid w:val="00652E9B"/>
    <w:rsid w:val="00657E02"/>
    <w:rsid w:val="00672378"/>
    <w:rsid w:val="006724D5"/>
    <w:rsid w:val="00686935"/>
    <w:rsid w:val="00696E65"/>
    <w:rsid w:val="006A075B"/>
    <w:rsid w:val="006A17A0"/>
    <w:rsid w:val="006A1B65"/>
    <w:rsid w:val="006A6673"/>
    <w:rsid w:val="006B515B"/>
    <w:rsid w:val="006B7CD4"/>
    <w:rsid w:val="006C06E6"/>
    <w:rsid w:val="006C3B17"/>
    <w:rsid w:val="006D224F"/>
    <w:rsid w:val="006D333F"/>
    <w:rsid w:val="006D38CE"/>
    <w:rsid w:val="006D3E8D"/>
    <w:rsid w:val="006D418C"/>
    <w:rsid w:val="006E1004"/>
    <w:rsid w:val="006E3DFC"/>
    <w:rsid w:val="006E43D4"/>
    <w:rsid w:val="006F3B27"/>
    <w:rsid w:val="006F4078"/>
    <w:rsid w:val="006F49D4"/>
    <w:rsid w:val="00700612"/>
    <w:rsid w:val="00701E55"/>
    <w:rsid w:val="00702FCE"/>
    <w:rsid w:val="0070763D"/>
    <w:rsid w:val="00711E59"/>
    <w:rsid w:val="00712006"/>
    <w:rsid w:val="00712F1A"/>
    <w:rsid w:val="00712F3F"/>
    <w:rsid w:val="00714055"/>
    <w:rsid w:val="007151AC"/>
    <w:rsid w:val="00717FA5"/>
    <w:rsid w:val="00720FE2"/>
    <w:rsid w:val="007244C5"/>
    <w:rsid w:val="0072516F"/>
    <w:rsid w:val="00727948"/>
    <w:rsid w:val="007310A8"/>
    <w:rsid w:val="00731504"/>
    <w:rsid w:val="007323CE"/>
    <w:rsid w:val="007345EE"/>
    <w:rsid w:val="00741DA7"/>
    <w:rsid w:val="007420B3"/>
    <w:rsid w:val="0074500A"/>
    <w:rsid w:val="00746AA2"/>
    <w:rsid w:val="00750F5C"/>
    <w:rsid w:val="00754896"/>
    <w:rsid w:val="007570F4"/>
    <w:rsid w:val="007641EA"/>
    <w:rsid w:val="007661E5"/>
    <w:rsid w:val="00771A38"/>
    <w:rsid w:val="0077391F"/>
    <w:rsid w:val="007750EE"/>
    <w:rsid w:val="00782DA3"/>
    <w:rsid w:val="007917C3"/>
    <w:rsid w:val="00793AEB"/>
    <w:rsid w:val="007946CB"/>
    <w:rsid w:val="007A052C"/>
    <w:rsid w:val="007A3906"/>
    <w:rsid w:val="007A49DB"/>
    <w:rsid w:val="007A6982"/>
    <w:rsid w:val="007A6D74"/>
    <w:rsid w:val="007A7B71"/>
    <w:rsid w:val="007B0739"/>
    <w:rsid w:val="007B3829"/>
    <w:rsid w:val="007B55A5"/>
    <w:rsid w:val="007B63BD"/>
    <w:rsid w:val="007C0CAF"/>
    <w:rsid w:val="007C1C1A"/>
    <w:rsid w:val="007C35C2"/>
    <w:rsid w:val="007C61CF"/>
    <w:rsid w:val="007C7473"/>
    <w:rsid w:val="007C7CAD"/>
    <w:rsid w:val="007D1847"/>
    <w:rsid w:val="007E517E"/>
    <w:rsid w:val="007E566D"/>
    <w:rsid w:val="007E5CE9"/>
    <w:rsid w:val="007E6390"/>
    <w:rsid w:val="007F033F"/>
    <w:rsid w:val="007F0915"/>
    <w:rsid w:val="007F12B0"/>
    <w:rsid w:val="007F3E8E"/>
    <w:rsid w:val="007F5E1F"/>
    <w:rsid w:val="007F7E1A"/>
    <w:rsid w:val="008009FF"/>
    <w:rsid w:val="0081022B"/>
    <w:rsid w:val="008103FB"/>
    <w:rsid w:val="00810486"/>
    <w:rsid w:val="008145DF"/>
    <w:rsid w:val="00814BB2"/>
    <w:rsid w:val="008152D3"/>
    <w:rsid w:val="0082024D"/>
    <w:rsid w:val="00823341"/>
    <w:rsid w:val="0082627C"/>
    <w:rsid w:val="0082760F"/>
    <w:rsid w:val="00831A33"/>
    <w:rsid w:val="008340B8"/>
    <w:rsid w:val="008362CB"/>
    <w:rsid w:val="00841119"/>
    <w:rsid w:val="00842238"/>
    <w:rsid w:val="00857414"/>
    <w:rsid w:val="00857664"/>
    <w:rsid w:val="00860838"/>
    <w:rsid w:val="008628CA"/>
    <w:rsid w:val="00863197"/>
    <w:rsid w:val="008638E6"/>
    <w:rsid w:val="00863D79"/>
    <w:rsid w:val="00870091"/>
    <w:rsid w:val="00874868"/>
    <w:rsid w:val="0087499E"/>
    <w:rsid w:val="008750A6"/>
    <w:rsid w:val="00875567"/>
    <w:rsid w:val="008819ED"/>
    <w:rsid w:val="0088430C"/>
    <w:rsid w:val="00884D8F"/>
    <w:rsid w:val="008864AE"/>
    <w:rsid w:val="00886C04"/>
    <w:rsid w:val="008907CB"/>
    <w:rsid w:val="00897E6F"/>
    <w:rsid w:val="00897E9E"/>
    <w:rsid w:val="008A09A2"/>
    <w:rsid w:val="008A1E25"/>
    <w:rsid w:val="008B53B7"/>
    <w:rsid w:val="008B618A"/>
    <w:rsid w:val="008C247C"/>
    <w:rsid w:val="008C31BD"/>
    <w:rsid w:val="008C6545"/>
    <w:rsid w:val="008C767B"/>
    <w:rsid w:val="008E4D89"/>
    <w:rsid w:val="008E7978"/>
    <w:rsid w:val="008F27BD"/>
    <w:rsid w:val="008F39CC"/>
    <w:rsid w:val="008F44C8"/>
    <w:rsid w:val="008F64BE"/>
    <w:rsid w:val="008F69A4"/>
    <w:rsid w:val="00902192"/>
    <w:rsid w:val="0090474F"/>
    <w:rsid w:val="00906192"/>
    <w:rsid w:val="009074BE"/>
    <w:rsid w:val="00910201"/>
    <w:rsid w:val="00910561"/>
    <w:rsid w:val="00911604"/>
    <w:rsid w:val="00917351"/>
    <w:rsid w:val="009208E6"/>
    <w:rsid w:val="009221B8"/>
    <w:rsid w:val="009271A4"/>
    <w:rsid w:val="009338F5"/>
    <w:rsid w:val="009379B3"/>
    <w:rsid w:val="009516D0"/>
    <w:rsid w:val="00952011"/>
    <w:rsid w:val="00953CF2"/>
    <w:rsid w:val="00957A51"/>
    <w:rsid w:val="009620DB"/>
    <w:rsid w:val="009746F1"/>
    <w:rsid w:val="009750B9"/>
    <w:rsid w:val="00975E9A"/>
    <w:rsid w:val="00986F11"/>
    <w:rsid w:val="009903DF"/>
    <w:rsid w:val="0099317B"/>
    <w:rsid w:val="00997BDD"/>
    <w:rsid w:val="009A3491"/>
    <w:rsid w:val="009A3690"/>
    <w:rsid w:val="009A57D8"/>
    <w:rsid w:val="009A5C41"/>
    <w:rsid w:val="009A7FD3"/>
    <w:rsid w:val="009B199D"/>
    <w:rsid w:val="009B2364"/>
    <w:rsid w:val="009B3B0D"/>
    <w:rsid w:val="009B65A7"/>
    <w:rsid w:val="009B6ACB"/>
    <w:rsid w:val="009C2FA2"/>
    <w:rsid w:val="009C7732"/>
    <w:rsid w:val="009D0A95"/>
    <w:rsid w:val="009D0CF2"/>
    <w:rsid w:val="009D13DF"/>
    <w:rsid w:val="009D3E3E"/>
    <w:rsid w:val="009D3F73"/>
    <w:rsid w:val="009D44EB"/>
    <w:rsid w:val="009D7A70"/>
    <w:rsid w:val="009E4E34"/>
    <w:rsid w:val="009F4D05"/>
    <w:rsid w:val="009F523D"/>
    <w:rsid w:val="009F5A67"/>
    <w:rsid w:val="009F6D1D"/>
    <w:rsid w:val="00A007B0"/>
    <w:rsid w:val="00A00C87"/>
    <w:rsid w:val="00A03E08"/>
    <w:rsid w:val="00A0404F"/>
    <w:rsid w:val="00A045EE"/>
    <w:rsid w:val="00A075F3"/>
    <w:rsid w:val="00A07798"/>
    <w:rsid w:val="00A07AE6"/>
    <w:rsid w:val="00A11469"/>
    <w:rsid w:val="00A1367A"/>
    <w:rsid w:val="00A1405B"/>
    <w:rsid w:val="00A150AB"/>
    <w:rsid w:val="00A169BE"/>
    <w:rsid w:val="00A20574"/>
    <w:rsid w:val="00A2084F"/>
    <w:rsid w:val="00A25A70"/>
    <w:rsid w:val="00A319A6"/>
    <w:rsid w:val="00A31F5D"/>
    <w:rsid w:val="00A32AC8"/>
    <w:rsid w:val="00A340AD"/>
    <w:rsid w:val="00A40222"/>
    <w:rsid w:val="00A433BF"/>
    <w:rsid w:val="00A44424"/>
    <w:rsid w:val="00A45ACD"/>
    <w:rsid w:val="00A50426"/>
    <w:rsid w:val="00A50CA6"/>
    <w:rsid w:val="00A51C2F"/>
    <w:rsid w:val="00A52E62"/>
    <w:rsid w:val="00A52F86"/>
    <w:rsid w:val="00A560BC"/>
    <w:rsid w:val="00A57123"/>
    <w:rsid w:val="00A63ED4"/>
    <w:rsid w:val="00A64920"/>
    <w:rsid w:val="00A66581"/>
    <w:rsid w:val="00A71B42"/>
    <w:rsid w:val="00A74331"/>
    <w:rsid w:val="00A76CB8"/>
    <w:rsid w:val="00A853F9"/>
    <w:rsid w:val="00A864FC"/>
    <w:rsid w:val="00A90D0D"/>
    <w:rsid w:val="00A91299"/>
    <w:rsid w:val="00A93691"/>
    <w:rsid w:val="00A93DE9"/>
    <w:rsid w:val="00A95F0B"/>
    <w:rsid w:val="00AA10A7"/>
    <w:rsid w:val="00AA127D"/>
    <w:rsid w:val="00AA145E"/>
    <w:rsid w:val="00AB0449"/>
    <w:rsid w:val="00AB215B"/>
    <w:rsid w:val="00AB2C75"/>
    <w:rsid w:val="00AB326B"/>
    <w:rsid w:val="00AB4815"/>
    <w:rsid w:val="00AB6C7B"/>
    <w:rsid w:val="00AC79B2"/>
    <w:rsid w:val="00AD04FC"/>
    <w:rsid w:val="00AD56FF"/>
    <w:rsid w:val="00AE24E3"/>
    <w:rsid w:val="00AE3DE3"/>
    <w:rsid w:val="00AE42B6"/>
    <w:rsid w:val="00AE4C99"/>
    <w:rsid w:val="00AE5A30"/>
    <w:rsid w:val="00AE6BB5"/>
    <w:rsid w:val="00AE7BBC"/>
    <w:rsid w:val="00AF57EA"/>
    <w:rsid w:val="00AF60ED"/>
    <w:rsid w:val="00B06B96"/>
    <w:rsid w:val="00B122D4"/>
    <w:rsid w:val="00B12555"/>
    <w:rsid w:val="00B1287D"/>
    <w:rsid w:val="00B12E41"/>
    <w:rsid w:val="00B147F4"/>
    <w:rsid w:val="00B24A07"/>
    <w:rsid w:val="00B24CD4"/>
    <w:rsid w:val="00B27AB8"/>
    <w:rsid w:val="00B42A80"/>
    <w:rsid w:val="00B448FF"/>
    <w:rsid w:val="00B46647"/>
    <w:rsid w:val="00B51729"/>
    <w:rsid w:val="00B564ED"/>
    <w:rsid w:val="00B60654"/>
    <w:rsid w:val="00B60FCC"/>
    <w:rsid w:val="00B62AA7"/>
    <w:rsid w:val="00B651BB"/>
    <w:rsid w:val="00B67153"/>
    <w:rsid w:val="00B67B90"/>
    <w:rsid w:val="00B730B9"/>
    <w:rsid w:val="00B863C3"/>
    <w:rsid w:val="00B8647B"/>
    <w:rsid w:val="00B90F41"/>
    <w:rsid w:val="00B9479F"/>
    <w:rsid w:val="00BA1581"/>
    <w:rsid w:val="00BA1C17"/>
    <w:rsid w:val="00BB16AD"/>
    <w:rsid w:val="00BB1A01"/>
    <w:rsid w:val="00BB4709"/>
    <w:rsid w:val="00BB6F5E"/>
    <w:rsid w:val="00BB73CE"/>
    <w:rsid w:val="00BC43F0"/>
    <w:rsid w:val="00BD54B0"/>
    <w:rsid w:val="00BD740E"/>
    <w:rsid w:val="00BE2C00"/>
    <w:rsid w:val="00BE4C45"/>
    <w:rsid w:val="00BE6951"/>
    <w:rsid w:val="00BF3B4E"/>
    <w:rsid w:val="00BF469C"/>
    <w:rsid w:val="00BF7E43"/>
    <w:rsid w:val="00C00960"/>
    <w:rsid w:val="00C054FF"/>
    <w:rsid w:val="00C05C3C"/>
    <w:rsid w:val="00C11E92"/>
    <w:rsid w:val="00C13759"/>
    <w:rsid w:val="00C161B5"/>
    <w:rsid w:val="00C16B8F"/>
    <w:rsid w:val="00C22435"/>
    <w:rsid w:val="00C24743"/>
    <w:rsid w:val="00C24E17"/>
    <w:rsid w:val="00C254A7"/>
    <w:rsid w:val="00C265CE"/>
    <w:rsid w:val="00C26B2E"/>
    <w:rsid w:val="00C3008A"/>
    <w:rsid w:val="00C31659"/>
    <w:rsid w:val="00C31F2F"/>
    <w:rsid w:val="00C342F1"/>
    <w:rsid w:val="00C3499A"/>
    <w:rsid w:val="00C53F8D"/>
    <w:rsid w:val="00C5426E"/>
    <w:rsid w:val="00C545A6"/>
    <w:rsid w:val="00C57DCF"/>
    <w:rsid w:val="00C625F1"/>
    <w:rsid w:val="00C71ACE"/>
    <w:rsid w:val="00C80C0E"/>
    <w:rsid w:val="00C80EF4"/>
    <w:rsid w:val="00C811F8"/>
    <w:rsid w:val="00C82E60"/>
    <w:rsid w:val="00C84B65"/>
    <w:rsid w:val="00C90858"/>
    <w:rsid w:val="00C90E99"/>
    <w:rsid w:val="00C94AE2"/>
    <w:rsid w:val="00CA118F"/>
    <w:rsid w:val="00CA1B7B"/>
    <w:rsid w:val="00CA4799"/>
    <w:rsid w:val="00CB584F"/>
    <w:rsid w:val="00CC0F22"/>
    <w:rsid w:val="00CD3107"/>
    <w:rsid w:val="00CD389B"/>
    <w:rsid w:val="00CE0590"/>
    <w:rsid w:val="00CE060D"/>
    <w:rsid w:val="00CE10A7"/>
    <w:rsid w:val="00CF0E4C"/>
    <w:rsid w:val="00CF2573"/>
    <w:rsid w:val="00CF4A08"/>
    <w:rsid w:val="00CF6212"/>
    <w:rsid w:val="00D00FF0"/>
    <w:rsid w:val="00D05505"/>
    <w:rsid w:val="00D1037E"/>
    <w:rsid w:val="00D12DBD"/>
    <w:rsid w:val="00D175E5"/>
    <w:rsid w:val="00D21009"/>
    <w:rsid w:val="00D24561"/>
    <w:rsid w:val="00D34609"/>
    <w:rsid w:val="00D35443"/>
    <w:rsid w:val="00D35A9D"/>
    <w:rsid w:val="00D402D3"/>
    <w:rsid w:val="00D430C3"/>
    <w:rsid w:val="00D4384E"/>
    <w:rsid w:val="00D51FD0"/>
    <w:rsid w:val="00D52077"/>
    <w:rsid w:val="00D53084"/>
    <w:rsid w:val="00D548A2"/>
    <w:rsid w:val="00D54986"/>
    <w:rsid w:val="00D54B02"/>
    <w:rsid w:val="00D623FB"/>
    <w:rsid w:val="00D647E1"/>
    <w:rsid w:val="00D66829"/>
    <w:rsid w:val="00D768C1"/>
    <w:rsid w:val="00D85B5C"/>
    <w:rsid w:val="00D8625C"/>
    <w:rsid w:val="00D90156"/>
    <w:rsid w:val="00D905D1"/>
    <w:rsid w:val="00D93331"/>
    <w:rsid w:val="00DA58D5"/>
    <w:rsid w:val="00DA69B5"/>
    <w:rsid w:val="00DB0ADC"/>
    <w:rsid w:val="00DB7ECE"/>
    <w:rsid w:val="00DC080D"/>
    <w:rsid w:val="00DC327B"/>
    <w:rsid w:val="00DC4901"/>
    <w:rsid w:val="00DD0109"/>
    <w:rsid w:val="00DD3B9A"/>
    <w:rsid w:val="00DD419B"/>
    <w:rsid w:val="00DD5212"/>
    <w:rsid w:val="00DD547A"/>
    <w:rsid w:val="00DD5BA3"/>
    <w:rsid w:val="00DD79ED"/>
    <w:rsid w:val="00DE5A4B"/>
    <w:rsid w:val="00DE6CEF"/>
    <w:rsid w:val="00DF3E19"/>
    <w:rsid w:val="00DF5E18"/>
    <w:rsid w:val="00DF684E"/>
    <w:rsid w:val="00E04B4F"/>
    <w:rsid w:val="00E156C6"/>
    <w:rsid w:val="00E23DFF"/>
    <w:rsid w:val="00E2644C"/>
    <w:rsid w:val="00E30FCC"/>
    <w:rsid w:val="00E32A80"/>
    <w:rsid w:val="00E331BC"/>
    <w:rsid w:val="00E34CE3"/>
    <w:rsid w:val="00E50C25"/>
    <w:rsid w:val="00E526BF"/>
    <w:rsid w:val="00E52C27"/>
    <w:rsid w:val="00E53B57"/>
    <w:rsid w:val="00E54A81"/>
    <w:rsid w:val="00E5704A"/>
    <w:rsid w:val="00E6184A"/>
    <w:rsid w:val="00E6676F"/>
    <w:rsid w:val="00E7218E"/>
    <w:rsid w:val="00E75474"/>
    <w:rsid w:val="00E86B47"/>
    <w:rsid w:val="00E93C72"/>
    <w:rsid w:val="00EA2A9C"/>
    <w:rsid w:val="00EB6D1E"/>
    <w:rsid w:val="00EB7327"/>
    <w:rsid w:val="00EC04FE"/>
    <w:rsid w:val="00EC30BA"/>
    <w:rsid w:val="00EC7880"/>
    <w:rsid w:val="00ED1AE9"/>
    <w:rsid w:val="00ED2873"/>
    <w:rsid w:val="00ED3D06"/>
    <w:rsid w:val="00ED7AFC"/>
    <w:rsid w:val="00EE6917"/>
    <w:rsid w:val="00EF2646"/>
    <w:rsid w:val="00EF34F3"/>
    <w:rsid w:val="00EF4B84"/>
    <w:rsid w:val="00EF6796"/>
    <w:rsid w:val="00EF798B"/>
    <w:rsid w:val="00F00FBB"/>
    <w:rsid w:val="00F03F4F"/>
    <w:rsid w:val="00F10289"/>
    <w:rsid w:val="00F13E8B"/>
    <w:rsid w:val="00F162A4"/>
    <w:rsid w:val="00F16B3B"/>
    <w:rsid w:val="00F1781A"/>
    <w:rsid w:val="00F21E2D"/>
    <w:rsid w:val="00F2572E"/>
    <w:rsid w:val="00F277BE"/>
    <w:rsid w:val="00F363FD"/>
    <w:rsid w:val="00F36C4F"/>
    <w:rsid w:val="00F42F59"/>
    <w:rsid w:val="00F42FB6"/>
    <w:rsid w:val="00F4598B"/>
    <w:rsid w:val="00F4616C"/>
    <w:rsid w:val="00F477B7"/>
    <w:rsid w:val="00F5041E"/>
    <w:rsid w:val="00F5448A"/>
    <w:rsid w:val="00F54DD3"/>
    <w:rsid w:val="00F560E9"/>
    <w:rsid w:val="00F566AA"/>
    <w:rsid w:val="00F72554"/>
    <w:rsid w:val="00F75A9A"/>
    <w:rsid w:val="00F805BC"/>
    <w:rsid w:val="00F839C7"/>
    <w:rsid w:val="00F9058F"/>
    <w:rsid w:val="00F916CE"/>
    <w:rsid w:val="00F927C3"/>
    <w:rsid w:val="00F9779B"/>
    <w:rsid w:val="00FB66D6"/>
    <w:rsid w:val="00FC4012"/>
    <w:rsid w:val="00FD054F"/>
    <w:rsid w:val="00FD5C6A"/>
    <w:rsid w:val="00FD780B"/>
    <w:rsid w:val="00FD7ECC"/>
    <w:rsid w:val="00FE5D61"/>
    <w:rsid w:val="00FE78FF"/>
    <w:rsid w:val="00FE794A"/>
    <w:rsid w:val="00FF06CD"/>
    <w:rsid w:val="00FF43FC"/>
    <w:rsid w:val="00FF4530"/>
    <w:rsid w:val="00FF4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A0028"/>
  <w15:chartTrackingRefBased/>
  <w15:docId w15:val="{D0EB8C0C-8F15-4382-AB34-764BB119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D27"/>
    <w:rPr>
      <w:rFonts w:ascii="Times New Roman" w:hAnsi="Times New Roman"/>
      <w:sz w:val="24"/>
      <w:szCs w:val="24"/>
    </w:rPr>
  </w:style>
  <w:style w:type="paragraph" w:styleId="Heading1">
    <w:name w:val="heading 1"/>
    <w:basedOn w:val="Normal"/>
    <w:next w:val="Normal"/>
    <w:link w:val="Heading1Char"/>
    <w:uiPriority w:val="9"/>
    <w:qFormat/>
    <w:rsid w:val="00857664"/>
    <w:pPr>
      <w:keepNext/>
      <w:keepLines/>
      <w:spacing w:before="240"/>
      <w:jc w:val="both"/>
      <w:outlineLvl w:val="0"/>
    </w:pPr>
    <w:rPr>
      <w:rFonts w:eastAsia="Times New Roma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5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List Paragraph1,Norm,abc,Paragraph,Đoạn của Danh sách,List Paragraph11,Đoạn c𞹺Danh sách,List Paragraph111,Nga 3,List Paragraph2,Colorful List - Accent 11,List Paragraph21,Đoạn cDanh sách,Ðoạn c𞹺Danh sách,List Paragraph3"/>
    <w:basedOn w:val="Normal"/>
    <w:link w:val="ListParagraphChar"/>
    <w:uiPriority w:val="34"/>
    <w:qFormat/>
    <w:rsid w:val="00C05C3C"/>
    <w:pPr>
      <w:ind w:left="720"/>
      <w:contextualSpacing/>
    </w:pPr>
    <w:rPr>
      <w:rFonts w:eastAsia="Times New Roman"/>
      <w:lang w:val="x-none" w:eastAsia="x-none"/>
    </w:rPr>
  </w:style>
  <w:style w:type="character" w:customStyle="1" w:styleId="ListParagraphChar">
    <w:name w:val="List Paragraph Char"/>
    <w:aliases w:val="List Paragraph 1 Char,List Paragraph1 Char,Norm Char,abc Char,Paragraph Char,Đoạn của Danh sách Char,List Paragraph11 Char,Đoạn c𞹺Danh sách Char,List Paragraph111 Char,Nga 3 Char,List Paragraph2 Char,Colorful List - Accent 11 Char"/>
    <w:link w:val="ListParagraph"/>
    <w:uiPriority w:val="34"/>
    <w:qFormat/>
    <w:rsid w:val="00C05C3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05C3C"/>
    <w:pPr>
      <w:tabs>
        <w:tab w:val="center" w:pos="4680"/>
        <w:tab w:val="right" w:pos="9360"/>
      </w:tabs>
    </w:pPr>
    <w:rPr>
      <w:lang w:val="x-none" w:eastAsia="x-none"/>
    </w:rPr>
  </w:style>
  <w:style w:type="character" w:customStyle="1" w:styleId="HeaderChar">
    <w:name w:val="Header Char"/>
    <w:link w:val="Header"/>
    <w:uiPriority w:val="99"/>
    <w:rsid w:val="00C05C3C"/>
    <w:rPr>
      <w:rFonts w:ascii="Times New Roman" w:hAnsi="Times New Roman" w:cs="Times New Roman"/>
      <w:sz w:val="24"/>
      <w:szCs w:val="24"/>
    </w:rPr>
  </w:style>
  <w:style w:type="paragraph" w:styleId="Footer">
    <w:name w:val="footer"/>
    <w:basedOn w:val="Normal"/>
    <w:link w:val="FooterChar"/>
    <w:uiPriority w:val="99"/>
    <w:unhideWhenUsed/>
    <w:rsid w:val="00C05C3C"/>
    <w:pPr>
      <w:tabs>
        <w:tab w:val="center" w:pos="4680"/>
        <w:tab w:val="right" w:pos="9360"/>
      </w:tabs>
    </w:pPr>
    <w:rPr>
      <w:lang w:val="x-none" w:eastAsia="x-none"/>
    </w:rPr>
  </w:style>
  <w:style w:type="character" w:customStyle="1" w:styleId="FooterChar">
    <w:name w:val="Footer Char"/>
    <w:link w:val="Footer"/>
    <w:uiPriority w:val="99"/>
    <w:rsid w:val="00C05C3C"/>
    <w:rPr>
      <w:rFonts w:ascii="Times New Roman" w:hAnsi="Times New Roman" w:cs="Times New Roman"/>
      <w:sz w:val="24"/>
      <w:szCs w:val="24"/>
    </w:rPr>
  </w:style>
  <w:style w:type="paragraph" w:styleId="BodyText">
    <w:name w:val="Body Text"/>
    <w:aliases w:val="Body Text Char Char Char,Body Text Char Char,body text,Body Text Non Indented,bt,Body3,Body Text Non Indent,AvtalBrödtext,Bodytext, ändrad,ändrad,Response"/>
    <w:basedOn w:val="Normal"/>
    <w:link w:val="BodyTextChar"/>
    <w:rsid w:val="00C05C3C"/>
    <w:pPr>
      <w:spacing w:after="120"/>
    </w:pPr>
    <w:rPr>
      <w:rFonts w:eastAsia="Times New Roman"/>
      <w:lang w:val="x-none" w:eastAsia="x-none"/>
    </w:rPr>
  </w:style>
  <w:style w:type="character" w:customStyle="1" w:styleId="BodyTextChar">
    <w:name w:val="Body Text Char"/>
    <w:aliases w:val="Body Text Char Char Char Char,Body Text Char Char Char1,body text Char,Body Text Non Indented Char,bt Char,Body3 Char,Body Text Non Indent Char,AvtalBrödtext Char,Bodytext Char, ändrad Char,ändrad Char,Response Char"/>
    <w:link w:val="BodyText"/>
    <w:rsid w:val="00C05C3C"/>
    <w:rPr>
      <w:rFonts w:ascii="Times New Roman" w:eastAsia="Times New Roman" w:hAnsi="Times New Roman" w:cs="Times New Roman"/>
      <w:sz w:val="24"/>
      <w:szCs w:val="24"/>
    </w:rPr>
  </w:style>
  <w:style w:type="character" w:customStyle="1" w:styleId="z-label">
    <w:name w:val="z-label"/>
    <w:rsid w:val="00C05C3C"/>
  </w:style>
  <w:style w:type="character" w:styleId="Hyperlink">
    <w:name w:val="Hyperlink"/>
    <w:uiPriority w:val="99"/>
    <w:semiHidden/>
    <w:unhideWhenUsed/>
    <w:rsid w:val="00BB1A01"/>
    <w:rPr>
      <w:color w:val="0000FF"/>
      <w:u w:val="single"/>
    </w:rPr>
  </w:style>
  <w:style w:type="paragraph" w:styleId="Caption">
    <w:name w:val="caption"/>
    <w:basedOn w:val="Normal"/>
    <w:next w:val="Normal"/>
    <w:qFormat/>
    <w:rsid w:val="001B057B"/>
    <w:pPr>
      <w:jc w:val="center"/>
    </w:pPr>
    <w:rPr>
      <w:rFonts w:eastAsia="Times New Roman"/>
      <w:b/>
      <w:sz w:val="28"/>
      <w:lang w:val="fr-FR"/>
    </w:rPr>
  </w:style>
  <w:style w:type="paragraph" w:styleId="NormalWeb">
    <w:name w:val="Normal (Web)"/>
    <w:basedOn w:val="Normal"/>
    <w:unhideWhenUsed/>
    <w:rsid w:val="00A64920"/>
    <w:pPr>
      <w:spacing w:before="100" w:beforeAutospacing="1" w:after="100" w:afterAutospacing="1"/>
    </w:pPr>
    <w:rPr>
      <w:rFonts w:eastAsia="Times New Roman"/>
      <w:lang w:val="vi-VN" w:eastAsia="vi-VN"/>
    </w:rPr>
  </w:style>
  <w:style w:type="paragraph" w:customStyle="1" w:styleId="Default">
    <w:name w:val="Default"/>
    <w:rsid w:val="00727948"/>
    <w:pPr>
      <w:autoSpaceDE w:val="0"/>
      <w:autoSpaceDN w:val="0"/>
      <w:adjustRightInd w:val="0"/>
    </w:pPr>
    <w:rPr>
      <w:rFonts w:ascii="Times New Roman" w:hAnsi="Times New Roman"/>
      <w:color w:val="000000"/>
      <w:sz w:val="24"/>
      <w:szCs w:val="24"/>
    </w:rPr>
  </w:style>
  <w:style w:type="character" w:customStyle="1" w:styleId="Heading1Char">
    <w:name w:val="Heading 1 Char"/>
    <w:link w:val="Heading1"/>
    <w:uiPriority w:val="9"/>
    <w:rsid w:val="00857664"/>
    <w:rPr>
      <w:rFonts w:ascii="Times New Roman" w:eastAsia="Times New Roman" w:hAnsi="Times New Roman"/>
      <w:color w:val="2E74B5"/>
      <w:sz w:val="32"/>
      <w:szCs w:val="32"/>
    </w:rPr>
  </w:style>
  <w:style w:type="character" w:styleId="CommentReference">
    <w:name w:val="annotation reference"/>
    <w:uiPriority w:val="99"/>
    <w:semiHidden/>
    <w:unhideWhenUsed/>
    <w:rsid w:val="00F566AA"/>
    <w:rPr>
      <w:sz w:val="16"/>
      <w:szCs w:val="16"/>
    </w:rPr>
  </w:style>
  <w:style w:type="character" w:customStyle="1" w:styleId="fontstyle01">
    <w:name w:val="fontstyle01"/>
    <w:rsid w:val="00A319A6"/>
    <w:rPr>
      <w:rFonts w:ascii="Times New Roman" w:hAnsi="Times New Roman" w:cs="Times New Roman" w:hint="default"/>
      <w:b w:val="0"/>
      <w:bCs w:val="0"/>
      <w:i w:val="0"/>
      <w:iCs w:val="0"/>
      <w:color w:val="000000"/>
      <w:sz w:val="24"/>
      <w:szCs w:val="24"/>
    </w:rPr>
  </w:style>
  <w:style w:type="paragraph" w:styleId="BalloonText">
    <w:name w:val="Balloon Text"/>
    <w:basedOn w:val="Normal"/>
    <w:link w:val="BalloonTextChar"/>
    <w:uiPriority w:val="99"/>
    <w:semiHidden/>
    <w:unhideWhenUsed/>
    <w:rsid w:val="00B564ED"/>
    <w:rPr>
      <w:rFonts w:ascii="Segoe UI" w:hAnsi="Segoe UI" w:cs="Segoe UI"/>
      <w:sz w:val="18"/>
      <w:szCs w:val="18"/>
    </w:rPr>
  </w:style>
  <w:style w:type="character" w:customStyle="1" w:styleId="BalloonTextChar">
    <w:name w:val="Balloon Text Char"/>
    <w:link w:val="BalloonText"/>
    <w:uiPriority w:val="99"/>
    <w:semiHidden/>
    <w:rsid w:val="00B564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628507">
      <w:bodyDiv w:val="1"/>
      <w:marLeft w:val="0"/>
      <w:marRight w:val="0"/>
      <w:marTop w:val="0"/>
      <w:marBottom w:val="0"/>
      <w:divBdr>
        <w:top w:val="none" w:sz="0" w:space="0" w:color="auto"/>
        <w:left w:val="none" w:sz="0" w:space="0" w:color="auto"/>
        <w:bottom w:val="none" w:sz="0" w:space="0" w:color="auto"/>
        <w:right w:val="none" w:sz="0" w:space="0" w:color="auto"/>
      </w:divBdr>
    </w:div>
    <w:div w:id="373772008">
      <w:bodyDiv w:val="1"/>
      <w:marLeft w:val="0"/>
      <w:marRight w:val="0"/>
      <w:marTop w:val="0"/>
      <w:marBottom w:val="0"/>
      <w:divBdr>
        <w:top w:val="none" w:sz="0" w:space="0" w:color="auto"/>
        <w:left w:val="none" w:sz="0" w:space="0" w:color="auto"/>
        <w:bottom w:val="none" w:sz="0" w:space="0" w:color="auto"/>
        <w:right w:val="none" w:sz="0" w:space="0" w:color="auto"/>
      </w:divBdr>
    </w:div>
    <w:div w:id="535896462">
      <w:bodyDiv w:val="1"/>
      <w:marLeft w:val="0"/>
      <w:marRight w:val="0"/>
      <w:marTop w:val="0"/>
      <w:marBottom w:val="0"/>
      <w:divBdr>
        <w:top w:val="none" w:sz="0" w:space="0" w:color="auto"/>
        <w:left w:val="none" w:sz="0" w:space="0" w:color="auto"/>
        <w:bottom w:val="none" w:sz="0" w:space="0" w:color="auto"/>
        <w:right w:val="none" w:sz="0" w:space="0" w:color="auto"/>
      </w:divBdr>
    </w:div>
    <w:div w:id="688944519">
      <w:bodyDiv w:val="1"/>
      <w:marLeft w:val="0"/>
      <w:marRight w:val="0"/>
      <w:marTop w:val="0"/>
      <w:marBottom w:val="0"/>
      <w:divBdr>
        <w:top w:val="none" w:sz="0" w:space="0" w:color="auto"/>
        <w:left w:val="none" w:sz="0" w:space="0" w:color="auto"/>
        <w:bottom w:val="none" w:sz="0" w:space="0" w:color="auto"/>
        <w:right w:val="none" w:sz="0" w:space="0" w:color="auto"/>
      </w:divBdr>
    </w:div>
    <w:div w:id="794446085">
      <w:bodyDiv w:val="1"/>
      <w:marLeft w:val="0"/>
      <w:marRight w:val="0"/>
      <w:marTop w:val="0"/>
      <w:marBottom w:val="0"/>
      <w:divBdr>
        <w:top w:val="none" w:sz="0" w:space="0" w:color="auto"/>
        <w:left w:val="none" w:sz="0" w:space="0" w:color="auto"/>
        <w:bottom w:val="none" w:sz="0" w:space="0" w:color="auto"/>
        <w:right w:val="none" w:sz="0" w:space="0" w:color="auto"/>
      </w:divBdr>
    </w:div>
    <w:div w:id="847714149">
      <w:bodyDiv w:val="1"/>
      <w:marLeft w:val="0"/>
      <w:marRight w:val="0"/>
      <w:marTop w:val="0"/>
      <w:marBottom w:val="0"/>
      <w:divBdr>
        <w:top w:val="none" w:sz="0" w:space="0" w:color="auto"/>
        <w:left w:val="none" w:sz="0" w:space="0" w:color="auto"/>
        <w:bottom w:val="none" w:sz="0" w:space="0" w:color="auto"/>
        <w:right w:val="none" w:sz="0" w:space="0" w:color="auto"/>
      </w:divBdr>
    </w:div>
    <w:div w:id="896357778">
      <w:bodyDiv w:val="1"/>
      <w:marLeft w:val="0"/>
      <w:marRight w:val="0"/>
      <w:marTop w:val="0"/>
      <w:marBottom w:val="0"/>
      <w:divBdr>
        <w:top w:val="none" w:sz="0" w:space="0" w:color="auto"/>
        <w:left w:val="none" w:sz="0" w:space="0" w:color="auto"/>
        <w:bottom w:val="none" w:sz="0" w:space="0" w:color="auto"/>
        <w:right w:val="none" w:sz="0" w:space="0" w:color="auto"/>
      </w:divBdr>
      <w:divsChild>
        <w:div w:id="1876772705">
          <w:marLeft w:val="0"/>
          <w:marRight w:val="0"/>
          <w:marTop w:val="0"/>
          <w:marBottom w:val="0"/>
          <w:divBdr>
            <w:top w:val="none" w:sz="0" w:space="0" w:color="auto"/>
            <w:left w:val="none" w:sz="0" w:space="0" w:color="auto"/>
            <w:bottom w:val="none" w:sz="0" w:space="0" w:color="auto"/>
            <w:right w:val="none" w:sz="0" w:space="0" w:color="auto"/>
          </w:divBdr>
        </w:div>
      </w:divsChild>
    </w:div>
    <w:div w:id="967398156">
      <w:bodyDiv w:val="1"/>
      <w:marLeft w:val="0"/>
      <w:marRight w:val="0"/>
      <w:marTop w:val="0"/>
      <w:marBottom w:val="0"/>
      <w:divBdr>
        <w:top w:val="none" w:sz="0" w:space="0" w:color="auto"/>
        <w:left w:val="none" w:sz="0" w:space="0" w:color="auto"/>
        <w:bottom w:val="none" w:sz="0" w:space="0" w:color="auto"/>
        <w:right w:val="none" w:sz="0" w:space="0" w:color="auto"/>
      </w:divBdr>
    </w:div>
    <w:div w:id="1047872581">
      <w:bodyDiv w:val="1"/>
      <w:marLeft w:val="0"/>
      <w:marRight w:val="0"/>
      <w:marTop w:val="0"/>
      <w:marBottom w:val="0"/>
      <w:divBdr>
        <w:top w:val="none" w:sz="0" w:space="0" w:color="auto"/>
        <w:left w:val="none" w:sz="0" w:space="0" w:color="auto"/>
        <w:bottom w:val="none" w:sz="0" w:space="0" w:color="auto"/>
        <w:right w:val="none" w:sz="0" w:space="0" w:color="auto"/>
      </w:divBdr>
    </w:div>
    <w:div w:id="1123957364">
      <w:bodyDiv w:val="1"/>
      <w:marLeft w:val="0"/>
      <w:marRight w:val="0"/>
      <w:marTop w:val="0"/>
      <w:marBottom w:val="0"/>
      <w:divBdr>
        <w:top w:val="none" w:sz="0" w:space="0" w:color="auto"/>
        <w:left w:val="none" w:sz="0" w:space="0" w:color="auto"/>
        <w:bottom w:val="none" w:sz="0" w:space="0" w:color="auto"/>
        <w:right w:val="none" w:sz="0" w:space="0" w:color="auto"/>
      </w:divBdr>
    </w:div>
    <w:div w:id="1499930354">
      <w:bodyDiv w:val="1"/>
      <w:marLeft w:val="0"/>
      <w:marRight w:val="0"/>
      <w:marTop w:val="0"/>
      <w:marBottom w:val="0"/>
      <w:divBdr>
        <w:top w:val="none" w:sz="0" w:space="0" w:color="auto"/>
        <w:left w:val="none" w:sz="0" w:space="0" w:color="auto"/>
        <w:bottom w:val="none" w:sz="0" w:space="0" w:color="auto"/>
        <w:right w:val="none" w:sz="0" w:space="0" w:color="auto"/>
      </w:divBdr>
    </w:div>
    <w:div w:id="1682269613">
      <w:bodyDiv w:val="1"/>
      <w:marLeft w:val="0"/>
      <w:marRight w:val="0"/>
      <w:marTop w:val="0"/>
      <w:marBottom w:val="0"/>
      <w:divBdr>
        <w:top w:val="none" w:sz="0" w:space="0" w:color="auto"/>
        <w:left w:val="none" w:sz="0" w:space="0" w:color="auto"/>
        <w:bottom w:val="none" w:sz="0" w:space="0" w:color="auto"/>
        <w:right w:val="none" w:sz="0" w:space="0" w:color="auto"/>
      </w:divBdr>
    </w:div>
    <w:div w:id="1692140985">
      <w:bodyDiv w:val="1"/>
      <w:marLeft w:val="0"/>
      <w:marRight w:val="0"/>
      <w:marTop w:val="0"/>
      <w:marBottom w:val="0"/>
      <w:divBdr>
        <w:top w:val="none" w:sz="0" w:space="0" w:color="auto"/>
        <w:left w:val="none" w:sz="0" w:space="0" w:color="auto"/>
        <w:bottom w:val="none" w:sz="0" w:space="0" w:color="auto"/>
        <w:right w:val="none" w:sz="0" w:space="0" w:color="auto"/>
      </w:divBdr>
    </w:div>
    <w:div w:id="183764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microsoft.com/office/2007/relationships/hdphoto" Target="media/hdphoto1.wdp"/>
  <Relationship Id="rId4" Type="http://schemas.openxmlformats.org/officeDocument/2006/relationships/settings" Target="settings.xml"/>
  <Relationship Id="rId9" Type="http://schemas.openxmlformats.org/officeDocument/2006/relationships/image" Target="media/image2.png"/>
  <Relationship Id="rIdImage3"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14C94-E137-440A-922A-B1EB8DEE3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bichpt</dc:creator>
  <cp:keywords/>
  <cp:lastModifiedBy>Tran Cong Truong</cp:lastModifiedBy>
  <cp:revision>13</cp:revision>
  <cp:lastPrinted>2025-03-05T07:28:00Z</cp:lastPrinted>
  <dcterms:created xsi:type="dcterms:W3CDTF">2025-07-18T07:42:00Z</dcterms:created>
  <dcterms:modified xsi:type="dcterms:W3CDTF">2025-09-23T09:12:00Z</dcterms:modified>
</cp:coreProperties>
</file>